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4C5E" w14:textId="77777777" w:rsidR="001123C8" w:rsidRPr="00797E0D" w:rsidRDefault="002566CA" w:rsidP="006D61BC">
      <w:pPr>
        <w:rPr>
          <w:rFonts w:ascii="Arial" w:hAnsi="Arial" w:cs="Arial"/>
          <w:b/>
          <w:sz w:val="40"/>
          <w:szCs w:val="40"/>
        </w:rPr>
      </w:pPr>
      <w:bookmarkStart w:id="0" w:name="_Hlk151039758"/>
      <w:r w:rsidRPr="00797E0D">
        <w:rPr>
          <w:rFonts w:ascii="Arial" w:hAnsi="Arial" w:cs="Arial"/>
          <w:b/>
          <w:sz w:val="40"/>
          <w:szCs w:val="40"/>
        </w:rPr>
        <w:t>Job d</w:t>
      </w:r>
      <w:r w:rsidR="001123C8" w:rsidRPr="00797E0D">
        <w:rPr>
          <w:rFonts w:ascii="Arial" w:hAnsi="Arial" w:cs="Arial"/>
          <w:b/>
          <w:sz w:val="40"/>
          <w:szCs w:val="40"/>
        </w:rPr>
        <w:t>escription</w:t>
      </w:r>
    </w:p>
    <w:p w14:paraId="252A8013" w14:textId="77777777" w:rsidR="001123C8" w:rsidRPr="006E37E1" w:rsidRDefault="001123C8" w:rsidP="006D61BC">
      <w:pPr>
        <w:rPr>
          <w:rFonts w:ascii="Arial" w:hAnsi="Arial" w:cs="Arial"/>
          <w:b/>
          <w:szCs w:val="24"/>
        </w:rPr>
      </w:pPr>
    </w:p>
    <w:tbl>
      <w:tblPr>
        <w:tblW w:w="9889" w:type="dxa"/>
        <w:tblLayout w:type="fixed"/>
        <w:tblLook w:val="0000" w:firstRow="0" w:lastRow="0" w:firstColumn="0" w:lastColumn="0" w:noHBand="0" w:noVBand="0"/>
      </w:tblPr>
      <w:tblGrid>
        <w:gridCol w:w="3227"/>
        <w:gridCol w:w="3298"/>
        <w:gridCol w:w="3364"/>
      </w:tblGrid>
      <w:tr w:rsidR="002566CA" w:rsidRPr="006E37E1" w14:paraId="2E9D9F94" w14:textId="77777777" w:rsidTr="006C7746">
        <w:tc>
          <w:tcPr>
            <w:tcW w:w="3227" w:type="dxa"/>
            <w:tcBorders>
              <w:top w:val="nil"/>
              <w:left w:val="nil"/>
              <w:bottom w:val="nil"/>
              <w:right w:val="nil"/>
            </w:tcBorders>
          </w:tcPr>
          <w:p w14:paraId="6A802F24" w14:textId="77777777" w:rsidR="002566CA" w:rsidRPr="006E37E1" w:rsidRDefault="00797E0D" w:rsidP="006D61BC">
            <w:pPr>
              <w:rPr>
                <w:rFonts w:ascii="Arial" w:hAnsi="Arial" w:cs="Arial"/>
                <w:b/>
                <w:szCs w:val="24"/>
              </w:rPr>
            </w:pPr>
            <w:r w:rsidRPr="006E37E1">
              <w:rPr>
                <w:rFonts w:ascii="Arial" w:hAnsi="Arial" w:cs="Arial"/>
                <w:b/>
                <w:szCs w:val="24"/>
              </w:rPr>
              <w:t xml:space="preserve">Date: </w:t>
            </w:r>
            <w:r>
              <w:rPr>
                <w:rFonts w:ascii="Arial" w:hAnsi="Arial" w:cs="Arial"/>
                <w:b/>
                <w:szCs w:val="24"/>
              </w:rPr>
              <w:t>15 January 2024</w:t>
            </w:r>
          </w:p>
        </w:tc>
        <w:tc>
          <w:tcPr>
            <w:tcW w:w="3298" w:type="dxa"/>
            <w:tcBorders>
              <w:top w:val="nil"/>
              <w:left w:val="nil"/>
              <w:bottom w:val="nil"/>
              <w:right w:val="nil"/>
            </w:tcBorders>
          </w:tcPr>
          <w:p w14:paraId="529D7AE7" w14:textId="77777777" w:rsidR="002566CA" w:rsidRPr="006E37E1" w:rsidRDefault="002566CA" w:rsidP="006D61BC">
            <w:pPr>
              <w:rPr>
                <w:rFonts w:ascii="Arial" w:hAnsi="Arial" w:cs="Arial"/>
                <w:szCs w:val="24"/>
              </w:rPr>
            </w:pPr>
          </w:p>
        </w:tc>
        <w:tc>
          <w:tcPr>
            <w:tcW w:w="3364" w:type="dxa"/>
            <w:tcBorders>
              <w:top w:val="nil"/>
              <w:left w:val="nil"/>
              <w:bottom w:val="nil"/>
              <w:right w:val="nil"/>
            </w:tcBorders>
          </w:tcPr>
          <w:p w14:paraId="7E80CF4C" w14:textId="77777777" w:rsidR="002566CA" w:rsidRPr="006E37E1" w:rsidRDefault="002566CA" w:rsidP="006D61BC">
            <w:pPr>
              <w:rPr>
                <w:rFonts w:ascii="Arial" w:hAnsi="Arial" w:cs="Arial"/>
                <w:b/>
                <w:szCs w:val="24"/>
              </w:rPr>
            </w:pPr>
          </w:p>
        </w:tc>
      </w:tr>
    </w:tbl>
    <w:p w14:paraId="6FFFCC1A" w14:textId="77777777" w:rsidR="001123C8" w:rsidRPr="006E37E1" w:rsidRDefault="001123C8" w:rsidP="006D61BC">
      <w:pPr>
        <w:rPr>
          <w:rFonts w:ascii="Arial" w:hAnsi="Arial" w:cs="Arial"/>
          <w:szCs w:val="24"/>
        </w:rPr>
      </w:pPr>
      <w:r w:rsidRPr="006E37E1">
        <w:rPr>
          <w:rFonts w:ascii="Arial" w:hAnsi="Arial" w:cs="Arial"/>
          <w:szCs w:val="24"/>
        </w:rPr>
        <w:t>_____________________________________________________________________</w:t>
      </w:r>
    </w:p>
    <w:p w14:paraId="4345EB65" w14:textId="77777777" w:rsidR="001123C8" w:rsidRPr="006E37E1" w:rsidRDefault="001123C8" w:rsidP="006D61BC">
      <w:pPr>
        <w:rPr>
          <w:rFonts w:ascii="Arial" w:hAnsi="Arial" w:cs="Arial"/>
          <w:szCs w:val="24"/>
        </w:rPr>
      </w:pPr>
    </w:p>
    <w:tbl>
      <w:tblPr>
        <w:tblW w:w="0" w:type="auto"/>
        <w:tblLayout w:type="fixed"/>
        <w:tblLook w:val="0000" w:firstRow="0" w:lastRow="0" w:firstColumn="0" w:lastColumn="0" w:noHBand="0" w:noVBand="0"/>
      </w:tblPr>
      <w:tblGrid>
        <w:gridCol w:w="1818"/>
        <w:gridCol w:w="7786"/>
      </w:tblGrid>
      <w:tr w:rsidR="001123C8" w:rsidRPr="006E37E1" w14:paraId="24E9F4C7" w14:textId="77777777">
        <w:tc>
          <w:tcPr>
            <w:tcW w:w="1818" w:type="dxa"/>
            <w:tcBorders>
              <w:top w:val="nil"/>
              <w:left w:val="nil"/>
              <w:bottom w:val="nil"/>
              <w:right w:val="nil"/>
            </w:tcBorders>
          </w:tcPr>
          <w:p w14:paraId="6C645589" w14:textId="77777777" w:rsidR="001123C8" w:rsidRPr="006E37E1" w:rsidRDefault="001123C8" w:rsidP="006D61BC">
            <w:pPr>
              <w:rPr>
                <w:rFonts w:ascii="Arial" w:hAnsi="Arial" w:cs="Arial"/>
                <w:b/>
                <w:szCs w:val="24"/>
              </w:rPr>
            </w:pPr>
            <w:r w:rsidRPr="006E37E1">
              <w:rPr>
                <w:rFonts w:ascii="Arial" w:hAnsi="Arial" w:cs="Arial"/>
                <w:b/>
                <w:szCs w:val="24"/>
              </w:rPr>
              <w:t>Dep</w:t>
            </w:r>
            <w:r w:rsidR="002566CA" w:rsidRPr="006E37E1">
              <w:rPr>
                <w:rFonts w:ascii="Arial" w:hAnsi="Arial" w:cs="Arial"/>
                <w:b/>
                <w:szCs w:val="24"/>
              </w:rPr>
              <w:t>ar</w:t>
            </w:r>
            <w:r w:rsidRPr="006E37E1">
              <w:rPr>
                <w:rFonts w:ascii="Arial" w:hAnsi="Arial" w:cs="Arial"/>
                <w:b/>
                <w:szCs w:val="24"/>
              </w:rPr>
              <w:t>t</w:t>
            </w:r>
            <w:r w:rsidR="002566CA" w:rsidRPr="006E37E1">
              <w:rPr>
                <w:rFonts w:ascii="Arial" w:hAnsi="Arial" w:cs="Arial"/>
                <w:b/>
                <w:szCs w:val="24"/>
              </w:rPr>
              <w:t>ment</w:t>
            </w:r>
            <w:r w:rsidRPr="006E37E1">
              <w:rPr>
                <w:rFonts w:ascii="Arial" w:hAnsi="Arial" w:cs="Arial"/>
                <w:b/>
                <w:szCs w:val="24"/>
              </w:rPr>
              <w:t>:</w:t>
            </w:r>
          </w:p>
          <w:p w14:paraId="60324C6C" w14:textId="77777777" w:rsidR="001123C8" w:rsidRPr="006E37E1" w:rsidRDefault="001123C8" w:rsidP="006D61BC">
            <w:pPr>
              <w:rPr>
                <w:rFonts w:ascii="Arial" w:hAnsi="Arial" w:cs="Arial"/>
                <w:b/>
                <w:szCs w:val="24"/>
              </w:rPr>
            </w:pPr>
          </w:p>
        </w:tc>
        <w:tc>
          <w:tcPr>
            <w:tcW w:w="7786" w:type="dxa"/>
            <w:tcBorders>
              <w:top w:val="nil"/>
              <w:left w:val="nil"/>
              <w:bottom w:val="nil"/>
              <w:right w:val="nil"/>
            </w:tcBorders>
          </w:tcPr>
          <w:p w14:paraId="04AABB8E" w14:textId="77777777" w:rsidR="001123C8" w:rsidRPr="006E37E1" w:rsidRDefault="003D36ED" w:rsidP="006D61BC">
            <w:pPr>
              <w:rPr>
                <w:rFonts w:ascii="Arial" w:hAnsi="Arial" w:cs="Arial"/>
                <w:szCs w:val="24"/>
              </w:rPr>
            </w:pPr>
            <w:r w:rsidRPr="006E37E1">
              <w:rPr>
                <w:rFonts w:ascii="Arial" w:hAnsi="Arial" w:cs="Arial"/>
                <w:szCs w:val="24"/>
              </w:rPr>
              <w:t>City and Neighbourhood Services</w:t>
            </w:r>
          </w:p>
        </w:tc>
      </w:tr>
      <w:tr w:rsidR="001123C8" w:rsidRPr="006E37E1" w14:paraId="5E512386" w14:textId="77777777">
        <w:tc>
          <w:tcPr>
            <w:tcW w:w="1818" w:type="dxa"/>
            <w:tcBorders>
              <w:top w:val="nil"/>
              <w:left w:val="nil"/>
              <w:bottom w:val="nil"/>
              <w:right w:val="nil"/>
            </w:tcBorders>
          </w:tcPr>
          <w:p w14:paraId="3E6046FE" w14:textId="77777777" w:rsidR="001123C8" w:rsidRPr="006E37E1" w:rsidRDefault="002566CA" w:rsidP="006D61BC">
            <w:pPr>
              <w:rPr>
                <w:rFonts w:ascii="Arial" w:hAnsi="Arial" w:cs="Arial"/>
                <w:b/>
                <w:szCs w:val="24"/>
              </w:rPr>
            </w:pPr>
            <w:r w:rsidRPr="006E37E1">
              <w:rPr>
                <w:rFonts w:ascii="Arial" w:hAnsi="Arial" w:cs="Arial"/>
                <w:b/>
                <w:szCs w:val="24"/>
              </w:rPr>
              <w:t>Post number</w:t>
            </w:r>
            <w:r w:rsidR="001123C8" w:rsidRPr="006E37E1">
              <w:rPr>
                <w:rFonts w:ascii="Arial" w:hAnsi="Arial" w:cs="Arial"/>
                <w:b/>
                <w:szCs w:val="24"/>
              </w:rPr>
              <w:t>:</w:t>
            </w:r>
          </w:p>
          <w:p w14:paraId="0E9049CE" w14:textId="77777777" w:rsidR="001123C8" w:rsidRPr="006E37E1" w:rsidRDefault="001123C8" w:rsidP="006D61BC">
            <w:pPr>
              <w:rPr>
                <w:rFonts w:ascii="Arial" w:hAnsi="Arial" w:cs="Arial"/>
                <w:b/>
                <w:szCs w:val="24"/>
              </w:rPr>
            </w:pPr>
          </w:p>
        </w:tc>
        <w:tc>
          <w:tcPr>
            <w:tcW w:w="7786" w:type="dxa"/>
            <w:tcBorders>
              <w:top w:val="nil"/>
              <w:left w:val="nil"/>
              <w:bottom w:val="nil"/>
              <w:right w:val="nil"/>
            </w:tcBorders>
          </w:tcPr>
          <w:p w14:paraId="506C1AE8" w14:textId="58179704" w:rsidR="001123C8" w:rsidRPr="006E37E1" w:rsidRDefault="001D0AF5" w:rsidP="006D61BC">
            <w:pPr>
              <w:rPr>
                <w:rFonts w:ascii="Arial" w:hAnsi="Arial" w:cs="Arial"/>
                <w:szCs w:val="24"/>
              </w:rPr>
            </w:pPr>
            <w:r>
              <w:rPr>
                <w:rFonts w:ascii="Arial" w:hAnsi="Arial" w:cs="Arial"/>
                <w:szCs w:val="24"/>
              </w:rPr>
              <w:t>PCPLPO002</w:t>
            </w:r>
          </w:p>
        </w:tc>
      </w:tr>
      <w:tr w:rsidR="00724183" w:rsidRPr="006E37E1" w14:paraId="6E18D5A6" w14:textId="77777777">
        <w:tc>
          <w:tcPr>
            <w:tcW w:w="1818" w:type="dxa"/>
            <w:tcBorders>
              <w:top w:val="nil"/>
              <w:left w:val="nil"/>
              <w:bottom w:val="nil"/>
              <w:right w:val="nil"/>
            </w:tcBorders>
          </w:tcPr>
          <w:p w14:paraId="69CCC570" w14:textId="77777777" w:rsidR="00724183" w:rsidRPr="006E37E1" w:rsidRDefault="00724183" w:rsidP="006D61BC">
            <w:pPr>
              <w:rPr>
                <w:rFonts w:ascii="Arial" w:hAnsi="Arial" w:cs="Arial"/>
                <w:b/>
                <w:szCs w:val="24"/>
              </w:rPr>
            </w:pPr>
            <w:r w:rsidRPr="006E37E1">
              <w:rPr>
                <w:rFonts w:ascii="Arial" w:hAnsi="Arial" w:cs="Arial"/>
                <w:b/>
                <w:szCs w:val="24"/>
              </w:rPr>
              <w:t>Section:</w:t>
            </w:r>
          </w:p>
          <w:p w14:paraId="6FBF39E5" w14:textId="77777777" w:rsidR="00724183" w:rsidRPr="006E37E1" w:rsidRDefault="00724183" w:rsidP="006D61BC">
            <w:pPr>
              <w:rPr>
                <w:rFonts w:ascii="Arial" w:hAnsi="Arial" w:cs="Arial"/>
                <w:b/>
                <w:szCs w:val="24"/>
              </w:rPr>
            </w:pPr>
          </w:p>
        </w:tc>
        <w:tc>
          <w:tcPr>
            <w:tcW w:w="7786" w:type="dxa"/>
            <w:tcBorders>
              <w:top w:val="nil"/>
              <w:left w:val="nil"/>
              <w:bottom w:val="nil"/>
              <w:right w:val="nil"/>
            </w:tcBorders>
          </w:tcPr>
          <w:p w14:paraId="161CE8BA" w14:textId="6E9AE9A0" w:rsidR="00724183" w:rsidRPr="006E37E1" w:rsidRDefault="001D0AF5" w:rsidP="006D61BC">
            <w:pPr>
              <w:rPr>
                <w:rFonts w:ascii="Arial" w:hAnsi="Arial" w:cs="Arial"/>
                <w:szCs w:val="24"/>
              </w:rPr>
            </w:pPr>
            <w:r w:rsidRPr="006E37E1">
              <w:rPr>
                <w:rFonts w:ascii="Arial" w:hAnsi="Arial" w:cs="Arial"/>
                <w:szCs w:val="24"/>
              </w:rPr>
              <w:t>Neighbourhood Services</w:t>
            </w:r>
          </w:p>
        </w:tc>
      </w:tr>
      <w:tr w:rsidR="00724183" w:rsidRPr="006E37E1" w14:paraId="099138B6" w14:textId="77777777">
        <w:tc>
          <w:tcPr>
            <w:tcW w:w="1818" w:type="dxa"/>
            <w:tcBorders>
              <w:top w:val="nil"/>
              <w:left w:val="nil"/>
              <w:bottom w:val="nil"/>
              <w:right w:val="nil"/>
            </w:tcBorders>
          </w:tcPr>
          <w:p w14:paraId="49C93658" w14:textId="77777777" w:rsidR="00724183" w:rsidRPr="006E37E1" w:rsidRDefault="00724183" w:rsidP="006D61BC">
            <w:pPr>
              <w:rPr>
                <w:rFonts w:ascii="Arial" w:hAnsi="Arial" w:cs="Arial"/>
                <w:b/>
                <w:szCs w:val="24"/>
              </w:rPr>
            </w:pPr>
            <w:r w:rsidRPr="006E37E1">
              <w:rPr>
                <w:rFonts w:ascii="Arial" w:hAnsi="Arial" w:cs="Arial"/>
                <w:b/>
                <w:szCs w:val="24"/>
              </w:rPr>
              <w:t>Job title:</w:t>
            </w:r>
          </w:p>
          <w:p w14:paraId="47369D51" w14:textId="77777777" w:rsidR="00724183" w:rsidRPr="006E37E1" w:rsidRDefault="00724183" w:rsidP="006D61BC">
            <w:pPr>
              <w:rPr>
                <w:rFonts w:ascii="Arial" w:hAnsi="Arial" w:cs="Arial"/>
                <w:b/>
                <w:szCs w:val="24"/>
              </w:rPr>
            </w:pPr>
          </w:p>
        </w:tc>
        <w:tc>
          <w:tcPr>
            <w:tcW w:w="7786" w:type="dxa"/>
            <w:tcBorders>
              <w:top w:val="nil"/>
              <w:left w:val="nil"/>
              <w:bottom w:val="nil"/>
              <w:right w:val="nil"/>
            </w:tcBorders>
          </w:tcPr>
          <w:p w14:paraId="153E13FB" w14:textId="5E95D814" w:rsidR="00724183" w:rsidRPr="006E37E1" w:rsidRDefault="00B64AE0" w:rsidP="006D61BC">
            <w:pPr>
              <w:rPr>
                <w:rFonts w:ascii="Arial" w:hAnsi="Arial" w:cs="Arial"/>
                <w:b/>
                <w:szCs w:val="24"/>
              </w:rPr>
            </w:pPr>
            <w:r w:rsidRPr="006E37E1">
              <w:rPr>
                <w:rFonts w:ascii="Arial" w:hAnsi="Arial" w:cs="Arial"/>
                <w:b/>
                <w:szCs w:val="24"/>
              </w:rPr>
              <w:t>Pro</w:t>
            </w:r>
            <w:r w:rsidR="007C05CC">
              <w:rPr>
                <w:rFonts w:ascii="Arial" w:hAnsi="Arial" w:cs="Arial"/>
                <w:b/>
                <w:szCs w:val="24"/>
              </w:rPr>
              <w:t>ject Manager</w:t>
            </w:r>
            <w:r w:rsidR="009C49B9">
              <w:rPr>
                <w:rFonts w:ascii="Arial" w:hAnsi="Arial" w:cs="Arial"/>
                <w:b/>
                <w:szCs w:val="24"/>
              </w:rPr>
              <w:t xml:space="preserve"> </w:t>
            </w:r>
          </w:p>
        </w:tc>
      </w:tr>
      <w:tr w:rsidR="00724183" w:rsidRPr="006E37E1" w14:paraId="73F6BCBD" w14:textId="77777777">
        <w:tc>
          <w:tcPr>
            <w:tcW w:w="1818" w:type="dxa"/>
            <w:tcBorders>
              <w:top w:val="nil"/>
              <w:left w:val="nil"/>
              <w:bottom w:val="nil"/>
              <w:right w:val="nil"/>
            </w:tcBorders>
          </w:tcPr>
          <w:p w14:paraId="23395E42" w14:textId="77777777" w:rsidR="00724183" w:rsidRPr="006E37E1" w:rsidRDefault="00724183" w:rsidP="006D61BC">
            <w:pPr>
              <w:rPr>
                <w:rFonts w:ascii="Arial" w:hAnsi="Arial" w:cs="Arial"/>
                <w:b/>
                <w:szCs w:val="24"/>
              </w:rPr>
            </w:pPr>
            <w:r w:rsidRPr="006E37E1">
              <w:rPr>
                <w:rFonts w:ascii="Arial" w:hAnsi="Arial" w:cs="Arial"/>
                <w:b/>
                <w:szCs w:val="24"/>
              </w:rPr>
              <w:t>Grade:</w:t>
            </w:r>
          </w:p>
        </w:tc>
        <w:tc>
          <w:tcPr>
            <w:tcW w:w="7786" w:type="dxa"/>
            <w:tcBorders>
              <w:top w:val="nil"/>
              <w:left w:val="nil"/>
              <w:bottom w:val="nil"/>
              <w:right w:val="nil"/>
            </w:tcBorders>
          </w:tcPr>
          <w:p w14:paraId="2B52EF54" w14:textId="77777777" w:rsidR="00724183" w:rsidRDefault="001D0AF5" w:rsidP="006D61BC">
            <w:pPr>
              <w:rPr>
                <w:rFonts w:ascii="Arial" w:hAnsi="Arial" w:cs="Arial"/>
                <w:szCs w:val="24"/>
              </w:rPr>
            </w:pPr>
            <w:r>
              <w:rPr>
                <w:rFonts w:ascii="Arial" w:hAnsi="Arial" w:cs="Arial"/>
                <w:szCs w:val="24"/>
              </w:rPr>
              <w:t>Grade 9</w:t>
            </w:r>
          </w:p>
          <w:p w14:paraId="6AE1D008" w14:textId="5E96787E" w:rsidR="000221B5" w:rsidRPr="006E37E1" w:rsidRDefault="000221B5" w:rsidP="006D61BC">
            <w:pPr>
              <w:rPr>
                <w:rFonts w:ascii="Arial" w:hAnsi="Arial" w:cs="Arial"/>
                <w:szCs w:val="24"/>
              </w:rPr>
            </w:pPr>
          </w:p>
        </w:tc>
      </w:tr>
    </w:tbl>
    <w:p w14:paraId="5BB385FC" w14:textId="77777777" w:rsidR="001123C8" w:rsidRPr="006E37E1" w:rsidRDefault="001123C8" w:rsidP="006D61BC">
      <w:pPr>
        <w:rPr>
          <w:rFonts w:ascii="Arial" w:hAnsi="Arial" w:cs="Arial"/>
          <w:b/>
          <w:szCs w:val="24"/>
        </w:rPr>
      </w:pPr>
      <w:r w:rsidRPr="006E37E1">
        <w:rPr>
          <w:rFonts w:ascii="Arial" w:hAnsi="Arial" w:cs="Arial"/>
          <w:szCs w:val="24"/>
        </w:rPr>
        <w:t>_____________________________________________________________________</w:t>
      </w:r>
    </w:p>
    <w:p w14:paraId="112800F9" w14:textId="77777777" w:rsidR="001123C8" w:rsidRPr="006E37E1" w:rsidRDefault="001123C8" w:rsidP="006D61BC">
      <w:pPr>
        <w:rPr>
          <w:rFonts w:ascii="Arial" w:hAnsi="Arial" w:cs="Arial"/>
          <w:szCs w:val="24"/>
        </w:rPr>
      </w:pPr>
    </w:p>
    <w:p w14:paraId="46B9FD90" w14:textId="77777777" w:rsidR="001123C8" w:rsidRPr="00547729" w:rsidRDefault="002566CA" w:rsidP="006D61BC">
      <w:pPr>
        <w:rPr>
          <w:rFonts w:ascii="Arial" w:hAnsi="Arial" w:cs="Arial"/>
          <w:b/>
          <w:szCs w:val="24"/>
        </w:rPr>
      </w:pPr>
      <w:r w:rsidRPr="00547729">
        <w:rPr>
          <w:rFonts w:ascii="Arial" w:hAnsi="Arial" w:cs="Arial"/>
          <w:b/>
          <w:szCs w:val="24"/>
        </w:rPr>
        <w:t>Main purpose of j</w:t>
      </w:r>
      <w:r w:rsidR="001123C8" w:rsidRPr="00547729">
        <w:rPr>
          <w:rFonts w:ascii="Arial" w:hAnsi="Arial" w:cs="Arial"/>
          <w:b/>
          <w:szCs w:val="24"/>
        </w:rPr>
        <w:t>ob</w:t>
      </w:r>
    </w:p>
    <w:p w14:paraId="6841647D" w14:textId="77777777" w:rsidR="00832CC0" w:rsidRPr="00547729" w:rsidRDefault="00832CC0" w:rsidP="006D61BC">
      <w:pPr>
        <w:rPr>
          <w:rFonts w:ascii="Arial" w:hAnsi="Arial" w:cs="Arial"/>
          <w:sz w:val="22"/>
          <w:szCs w:val="22"/>
        </w:rPr>
      </w:pPr>
    </w:p>
    <w:p w14:paraId="2FB8EDD2" w14:textId="77777777" w:rsidR="003D36ED" w:rsidRPr="00547729" w:rsidRDefault="005F6BE0" w:rsidP="006D61BC">
      <w:pPr>
        <w:rPr>
          <w:rFonts w:ascii="Arial" w:hAnsi="Arial" w:cs="Arial"/>
          <w:sz w:val="22"/>
          <w:szCs w:val="22"/>
        </w:rPr>
      </w:pPr>
      <w:r w:rsidRPr="00547729">
        <w:rPr>
          <w:rFonts w:ascii="Arial" w:hAnsi="Arial" w:cs="Arial"/>
          <w:sz w:val="22"/>
          <w:szCs w:val="22"/>
        </w:rPr>
        <w:t xml:space="preserve">To be responsible </w:t>
      </w:r>
      <w:r w:rsidR="00724183" w:rsidRPr="00547729">
        <w:rPr>
          <w:rFonts w:ascii="Arial" w:hAnsi="Arial" w:cs="Arial"/>
          <w:sz w:val="22"/>
          <w:szCs w:val="22"/>
        </w:rPr>
        <w:t>to the</w:t>
      </w:r>
      <w:r w:rsidR="003D36ED" w:rsidRPr="00547729">
        <w:rPr>
          <w:rFonts w:ascii="Arial" w:hAnsi="Arial" w:cs="Arial"/>
          <w:sz w:val="22"/>
          <w:szCs w:val="22"/>
        </w:rPr>
        <w:t xml:space="preserve"> </w:t>
      </w:r>
      <w:r w:rsidR="00B06245" w:rsidRPr="00547729">
        <w:rPr>
          <w:rFonts w:ascii="Arial" w:hAnsi="Arial" w:cs="Arial"/>
          <w:sz w:val="22"/>
          <w:szCs w:val="22"/>
        </w:rPr>
        <w:t xml:space="preserve">Peace </w:t>
      </w:r>
      <w:r w:rsidR="006C7746" w:rsidRPr="00547729">
        <w:rPr>
          <w:rFonts w:ascii="Arial" w:hAnsi="Arial" w:cs="Arial"/>
          <w:sz w:val="22"/>
          <w:szCs w:val="22"/>
        </w:rPr>
        <w:t>Programme</w:t>
      </w:r>
      <w:r w:rsidR="00B06245" w:rsidRPr="00547729">
        <w:rPr>
          <w:rFonts w:ascii="Arial" w:hAnsi="Arial" w:cs="Arial"/>
          <w:sz w:val="22"/>
          <w:szCs w:val="22"/>
        </w:rPr>
        <w:t xml:space="preserve"> Manager </w:t>
      </w:r>
      <w:r w:rsidR="00FE3C75" w:rsidRPr="00547729">
        <w:rPr>
          <w:rFonts w:ascii="Arial" w:hAnsi="Arial" w:cs="Arial"/>
          <w:sz w:val="22"/>
          <w:szCs w:val="22"/>
        </w:rPr>
        <w:t xml:space="preserve">for the development and implementation of </w:t>
      </w:r>
      <w:r w:rsidR="00B06245" w:rsidRPr="00547729">
        <w:rPr>
          <w:rFonts w:ascii="Arial" w:hAnsi="Arial" w:cs="Arial"/>
          <w:sz w:val="22"/>
          <w:szCs w:val="22"/>
        </w:rPr>
        <w:t>projects</w:t>
      </w:r>
      <w:r w:rsidR="00C15BFB" w:rsidRPr="00547729">
        <w:rPr>
          <w:rFonts w:ascii="Arial" w:hAnsi="Arial" w:cs="Arial"/>
          <w:sz w:val="22"/>
          <w:szCs w:val="22"/>
        </w:rPr>
        <w:t xml:space="preserve"> linked to the P</w:t>
      </w:r>
      <w:r w:rsidR="006C7746" w:rsidRPr="00547729">
        <w:rPr>
          <w:rFonts w:ascii="Arial" w:hAnsi="Arial" w:cs="Arial"/>
          <w:sz w:val="22"/>
          <w:szCs w:val="22"/>
        </w:rPr>
        <w:t>EACEPLUS</w:t>
      </w:r>
      <w:r w:rsidR="00C15BFB" w:rsidRPr="00547729">
        <w:rPr>
          <w:rFonts w:ascii="Arial" w:hAnsi="Arial" w:cs="Arial"/>
          <w:sz w:val="22"/>
          <w:szCs w:val="22"/>
        </w:rPr>
        <w:t xml:space="preserve"> programme. </w:t>
      </w:r>
    </w:p>
    <w:p w14:paraId="64886608" w14:textId="77777777" w:rsidR="00C15BFB" w:rsidRPr="00547729" w:rsidRDefault="00C15BFB" w:rsidP="006D61BC">
      <w:pPr>
        <w:rPr>
          <w:rFonts w:ascii="Arial" w:hAnsi="Arial" w:cs="Arial"/>
          <w:sz w:val="22"/>
          <w:szCs w:val="22"/>
        </w:rPr>
      </w:pPr>
    </w:p>
    <w:p w14:paraId="5FBF2B74" w14:textId="77777777" w:rsidR="00724183" w:rsidRPr="00547729" w:rsidRDefault="00724183" w:rsidP="006D61BC">
      <w:pPr>
        <w:outlineLvl w:val="0"/>
        <w:rPr>
          <w:rFonts w:ascii="Arial" w:hAnsi="Arial" w:cs="Arial"/>
          <w:sz w:val="22"/>
          <w:szCs w:val="22"/>
        </w:rPr>
      </w:pPr>
      <w:r w:rsidRPr="00547729">
        <w:rPr>
          <w:rFonts w:ascii="Arial" w:hAnsi="Arial" w:cs="Arial"/>
          <w:sz w:val="22"/>
          <w:szCs w:val="22"/>
        </w:rPr>
        <w:t>The postholder will specifically:</w:t>
      </w:r>
    </w:p>
    <w:p w14:paraId="43F2E638" w14:textId="77777777" w:rsidR="00E37C00" w:rsidRPr="00547729" w:rsidRDefault="00E37C00" w:rsidP="006D61BC">
      <w:pPr>
        <w:outlineLvl w:val="0"/>
        <w:rPr>
          <w:rFonts w:ascii="Arial" w:hAnsi="Arial" w:cs="Arial"/>
          <w:sz w:val="22"/>
          <w:szCs w:val="22"/>
        </w:rPr>
      </w:pPr>
    </w:p>
    <w:bookmarkEnd w:id="0"/>
    <w:p w14:paraId="5876CD75" w14:textId="77777777" w:rsidR="00574AEA" w:rsidRPr="00547729" w:rsidRDefault="002501D6" w:rsidP="00641151">
      <w:pPr>
        <w:pStyle w:val="BodyText"/>
        <w:widowControl w:val="0"/>
        <w:numPr>
          <w:ilvl w:val="0"/>
          <w:numId w:val="18"/>
        </w:numPr>
        <w:tabs>
          <w:tab w:val="clear" w:pos="720"/>
        </w:tabs>
        <w:overflowPunct/>
        <w:autoSpaceDE/>
        <w:autoSpaceDN/>
        <w:adjustRightInd/>
        <w:spacing w:after="0"/>
        <w:ind w:left="426" w:hanging="426"/>
        <w:textAlignment w:val="auto"/>
        <w:rPr>
          <w:rFonts w:ascii="Arial" w:hAnsi="Arial" w:cs="Arial"/>
          <w:sz w:val="22"/>
          <w:szCs w:val="22"/>
        </w:rPr>
      </w:pPr>
      <w:r w:rsidRPr="00547729">
        <w:rPr>
          <w:rFonts w:ascii="Arial" w:hAnsi="Arial" w:cs="Arial"/>
          <w:sz w:val="22"/>
          <w:szCs w:val="22"/>
        </w:rPr>
        <w:t>Facilitate,</w:t>
      </w:r>
      <w:r w:rsidR="00574AEA" w:rsidRPr="00547729">
        <w:rPr>
          <w:rFonts w:ascii="Arial" w:hAnsi="Arial" w:cs="Arial"/>
          <w:sz w:val="22"/>
          <w:szCs w:val="22"/>
        </w:rPr>
        <w:t xml:space="preserve"> lead and</w:t>
      </w:r>
      <w:r w:rsidRPr="00547729">
        <w:rPr>
          <w:rFonts w:ascii="Arial" w:hAnsi="Arial" w:cs="Arial"/>
          <w:sz w:val="22"/>
          <w:szCs w:val="22"/>
        </w:rPr>
        <w:t xml:space="preserve"> deliver on </w:t>
      </w:r>
      <w:r w:rsidR="00574AEA" w:rsidRPr="00547729">
        <w:rPr>
          <w:rFonts w:ascii="Arial" w:hAnsi="Arial" w:cs="Arial"/>
          <w:sz w:val="22"/>
          <w:szCs w:val="22"/>
        </w:rPr>
        <w:t>all aspects of the assigned PEACEPLUS projects and relevant strategic theme include developing and building relationships with communities and ensuring strong links with the community and voluntary sector and key stakeholders across Belfast.</w:t>
      </w:r>
    </w:p>
    <w:p w14:paraId="60B4D68C" w14:textId="77777777" w:rsidR="00574AEA" w:rsidRPr="00547729" w:rsidRDefault="00574AEA" w:rsidP="00641151">
      <w:pPr>
        <w:pStyle w:val="ListParagraph"/>
        <w:ind w:left="426" w:hanging="426"/>
        <w:rPr>
          <w:rFonts w:ascii="Arial" w:hAnsi="Arial" w:cs="Arial"/>
          <w:sz w:val="22"/>
          <w:szCs w:val="22"/>
        </w:rPr>
      </w:pPr>
    </w:p>
    <w:p w14:paraId="149798EC" w14:textId="77777777" w:rsidR="00D1255F" w:rsidRPr="00547729" w:rsidRDefault="00724183" w:rsidP="00641151">
      <w:pPr>
        <w:numPr>
          <w:ilvl w:val="0"/>
          <w:numId w:val="18"/>
        </w:numPr>
        <w:tabs>
          <w:tab w:val="clear" w:pos="720"/>
        </w:tabs>
        <w:ind w:left="426" w:hanging="426"/>
        <w:rPr>
          <w:rFonts w:ascii="Arial" w:hAnsi="Arial" w:cs="Arial"/>
          <w:sz w:val="22"/>
          <w:szCs w:val="22"/>
        </w:rPr>
      </w:pPr>
      <w:r w:rsidRPr="00547729">
        <w:rPr>
          <w:rFonts w:ascii="Arial" w:hAnsi="Arial" w:cs="Arial"/>
          <w:sz w:val="22"/>
          <w:szCs w:val="22"/>
        </w:rPr>
        <w:t xml:space="preserve">Lead and coordinate the development of </w:t>
      </w:r>
      <w:r w:rsidR="00C379C2" w:rsidRPr="00547729">
        <w:rPr>
          <w:rFonts w:ascii="Arial" w:hAnsi="Arial" w:cs="Arial"/>
          <w:sz w:val="22"/>
          <w:szCs w:val="22"/>
        </w:rPr>
        <w:t>suitable</w:t>
      </w:r>
      <w:r w:rsidR="006C7746" w:rsidRPr="00547729">
        <w:rPr>
          <w:rFonts w:ascii="Arial" w:hAnsi="Arial" w:cs="Arial"/>
          <w:sz w:val="22"/>
          <w:szCs w:val="22"/>
        </w:rPr>
        <w:t xml:space="preserve"> </w:t>
      </w:r>
      <w:r w:rsidR="00D1255F" w:rsidRPr="00547729">
        <w:rPr>
          <w:rFonts w:ascii="Arial" w:hAnsi="Arial" w:cs="Arial"/>
          <w:sz w:val="22"/>
          <w:szCs w:val="22"/>
        </w:rPr>
        <w:t xml:space="preserve">structures that support </w:t>
      </w:r>
      <w:r w:rsidR="00C15BFB" w:rsidRPr="00547729">
        <w:rPr>
          <w:rFonts w:ascii="Arial" w:hAnsi="Arial" w:cs="Arial"/>
          <w:sz w:val="22"/>
          <w:szCs w:val="22"/>
        </w:rPr>
        <w:t xml:space="preserve">delivery of </w:t>
      </w:r>
      <w:r w:rsidR="00B06245" w:rsidRPr="00547729">
        <w:rPr>
          <w:rFonts w:ascii="Arial" w:hAnsi="Arial" w:cs="Arial"/>
          <w:sz w:val="22"/>
          <w:szCs w:val="22"/>
        </w:rPr>
        <w:t xml:space="preserve">projects delivered through the </w:t>
      </w:r>
      <w:r w:rsidR="006C7746" w:rsidRPr="00547729">
        <w:rPr>
          <w:rFonts w:ascii="Arial" w:hAnsi="Arial" w:cs="Arial"/>
          <w:sz w:val="22"/>
          <w:szCs w:val="22"/>
        </w:rPr>
        <w:t>PEACEPLUS</w:t>
      </w:r>
      <w:r w:rsidR="00B06245" w:rsidRPr="00547729">
        <w:rPr>
          <w:rFonts w:ascii="Arial" w:hAnsi="Arial" w:cs="Arial"/>
          <w:sz w:val="22"/>
          <w:szCs w:val="22"/>
        </w:rPr>
        <w:t xml:space="preserve"> programme</w:t>
      </w:r>
      <w:r w:rsidR="00574AEA" w:rsidRPr="00547729">
        <w:rPr>
          <w:rFonts w:ascii="Arial" w:hAnsi="Arial" w:cs="Arial"/>
          <w:sz w:val="22"/>
          <w:szCs w:val="22"/>
        </w:rPr>
        <w:t xml:space="preserve"> and identify and pursue opportunities in relation to peace building.</w:t>
      </w:r>
    </w:p>
    <w:p w14:paraId="16D243F8" w14:textId="77777777" w:rsidR="00E37C00" w:rsidRPr="00547729" w:rsidRDefault="00E37C00" w:rsidP="00641151">
      <w:pPr>
        <w:ind w:left="426" w:hanging="426"/>
        <w:rPr>
          <w:rFonts w:ascii="Arial" w:hAnsi="Arial" w:cs="Arial"/>
          <w:sz w:val="22"/>
          <w:szCs w:val="22"/>
        </w:rPr>
      </w:pPr>
    </w:p>
    <w:p w14:paraId="1B863758" w14:textId="470A27F5" w:rsidR="00B06245" w:rsidRPr="00547729" w:rsidRDefault="004264FF" w:rsidP="00641151">
      <w:pPr>
        <w:numPr>
          <w:ilvl w:val="0"/>
          <w:numId w:val="18"/>
        </w:numPr>
        <w:tabs>
          <w:tab w:val="clear" w:pos="720"/>
        </w:tabs>
        <w:ind w:left="426" w:hanging="426"/>
        <w:rPr>
          <w:rFonts w:ascii="Arial" w:hAnsi="Arial" w:cs="Arial"/>
          <w:sz w:val="22"/>
          <w:szCs w:val="22"/>
        </w:rPr>
      </w:pPr>
      <w:r w:rsidRPr="00547729">
        <w:rPr>
          <w:rFonts w:ascii="Arial" w:hAnsi="Arial" w:cs="Arial"/>
          <w:sz w:val="22"/>
          <w:szCs w:val="22"/>
        </w:rPr>
        <w:t>D</w:t>
      </w:r>
      <w:r w:rsidR="00724183" w:rsidRPr="00547729">
        <w:rPr>
          <w:rFonts w:ascii="Arial" w:hAnsi="Arial" w:cs="Arial"/>
          <w:sz w:val="22"/>
          <w:szCs w:val="22"/>
        </w:rPr>
        <w:t>evelop</w:t>
      </w:r>
      <w:r w:rsidR="006C7746" w:rsidRPr="00547729">
        <w:rPr>
          <w:rFonts w:ascii="Arial" w:hAnsi="Arial" w:cs="Arial"/>
          <w:sz w:val="22"/>
          <w:szCs w:val="22"/>
        </w:rPr>
        <w:t xml:space="preserve">, </w:t>
      </w:r>
      <w:r w:rsidR="00724183" w:rsidRPr="00547729">
        <w:rPr>
          <w:rFonts w:ascii="Arial" w:hAnsi="Arial" w:cs="Arial"/>
          <w:sz w:val="22"/>
          <w:szCs w:val="22"/>
        </w:rPr>
        <w:t>implement</w:t>
      </w:r>
      <w:r w:rsidRPr="00547729">
        <w:rPr>
          <w:rFonts w:ascii="Arial" w:hAnsi="Arial" w:cs="Arial"/>
          <w:sz w:val="22"/>
          <w:szCs w:val="22"/>
        </w:rPr>
        <w:t xml:space="preserve"> </w:t>
      </w:r>
      <w:r w:rsidR="006C7746" w:rsidRPr="00547729">
        <w:rPr>
          <w:rFonts w:ascii="Arial" w:hAnsi="Arial" w:cs="Arial"/>
          <w:sz w:val="22"/>
          <w:szCs w:val="22"/>
        </w:rPr>
        <w:t xml:space="preserve">and coordinate </w:t>
      </w:r>
      <w:r w:rsidRPr="00547729">
        <w:rPr>
          <w:rFonts w:ascii="Arial" w:hAnsi="Arial" w:cs="Arial"/>
          <w:sz w:val="22"/>
          <w:szCs w:val="22"/>
        </w:rPr>
        <w:t>a</w:t>
      </w:r>
      <w:r w:rsidR="00C379C2" w:rsidRPr="00547729">
        <w:rPr>
          <w:rFonts w:ascii="Arial" w:hAnsi="Arial" w:cs="Arial"/>
          <w:sz w:val="22"/>
          <w:szCs w:val="22"/>
        </w:rPr>
        <w:t xml:space="preserve"> </w:t>
      </w:r>
      <w:r w:rsidR="00F870B9" w:rsidRPr="00547729">
        <w:rPr>
          <w:rFonts w:ascii="Arial" w:hAnsi="Arial" w:cs="Arial"/>
          <w:sz w:val="22"/>
          <w:szCs w:val="22"/>
        </w:rPr>
        <w:t xml:space="preserve">project, </w:t>
      </w:r>
      <w:r w:rsidR="00C379C2" w:rsidRPr="00547729">
        <w:rPr>
          <w:rFonts w:ascii="Arial" w:hAnsi="Arial" w:cs="Arial"/>
          <w:sz w:val="22"/>
          <w:szCs w:val="22"/>
        </w:rPr>
        <w:t>contract and</w:t>
      </w:r>
      <w:r w:rsidRPr="00547729">
        <w:rPr>
          <w:rFonts w:ascii="Arial" w:hAnsi="Arial" w:cs="Arial"/>
          <w:sz w:val="22"/>
          <w:szCs w:val="22"/>
        </w:rPr>
        <w:t xml:space="preserve"> </w:t>
      </w:r>
      <w:r w:rsidR="00724183" w:rsidRPr="00547729">
        <w:rPr>
          <w:rFonts w:ascii="Arial" w:hAnsi="Arial" w:cs="Arial"/>
          <w:sz w:val="22"/>
          <w:szCs w:val="22"/>
        </w:rPr>
        <w:t xml:space="preserve">performance management system </w:t>
      </w:r>
      <w:r w:rsidR="00574AEA" w:rsidRPr="00547729">
        <w:rPr>
          <w:rFonts w:ascii="Arial" w:hAnsi="Arial" w:cs="Arial"/>
          <w:sz w:val="22"/>
          <w:szCs w:val="22"/>
        </w:rPr>
        <w:t xml:space="preserve">to support the strategic themes and </w:t>
      </w:r>
      <w:r w:rsidR="00B06245" w:rsidRPr="00547729">
        <w:rPr>
          <w:rFonts w:ascii="Arial" w:hAnsi="Arial" w:cs="Arial"/>
          <w:sz w:val="22"/>
          <w:szCs w:val="22"/>
        </w:rPr>
        <w:t xml:space="preserve">in line with </w:t>
      </w:r>
      <w:r w:rsidR="006C7746" w:rsidRPr="00547729">
        <w:rPr>
          <w:rFonts w:ascii="Arial" w:hAnsi="Arial" w:cs="Arial"/>
          <w:sz w:val="22"/>
          <w:szCs w:val="22"/>
        </w:rPr>
        <w:t>PEACEPLUS</w:t>
      </w:r>
      <w:r w:rsidR="00B06245" w:rsidRPr="00547729">
        <w:rPr>
          <w:rFonts w:ascii="Arial" w:hAnsi="Arial" w:cs="Arial"/>
          <w:sz w:val="22"/>
          <w:szCs w:val="22"/>
        </w:rPr>
        <w:t xml:space="preserve"> guidance to </w:t>
      </w:r>
      <w:r w:rsidR="006C7746" w:rsidRPr="00547729">
        <w:rPr>
          <w:rFonts w:ascii="Arial" w:hAnsi="Arial" w:cs="Arial"/>
          <w:sz w:val="22"/>
          <w:szCs w:val="22"/>
        </w:rPr>
        <w:t xml:space="preserve">ensure effective </w:t>
      </w:r>
      <w:r w:rsidRPr="00547729">
        <w:rPr>
          <w:rFonts w:ascii="Arial" w:hAnsi="Arial" w:cs="Arial"/>
          <w:sz w:val="22"/>
          <w:szCs w:val="22"/>
        </w:rPr>
        <w:t>monitor</w:t>
      </w:r>
      <w:r w:rsidR="006C7746" w:rsidRPr="00547729">
        <w:rPr>
          <w:rFonts w:ascii="Arial" w:hAnsi="Arial" w:cs="Arial"/>
          <w:sz w:val="22"/>
          <w:szCs w:val="22"/>
        </w:rPr>
        <w:t>ing</w:t>
      </w:r>
      <w:r w:rsidRPr="00547729">
        <w:rPr>
          <w:rFonts w:ascii="Arial" w:hAnsi="Arial" w:cs="Arial"/>
          <w:sz w:val="22"/>
          <w:szCs w:val="22"/>
        </w:rPr>
        <w:t>, evaluat</w:t>
      </w:r>
      <w:r w:rsidR="006C7746" w:rsidRPr="00547729">
        <w:rPr>
          <w:rFonts w:ascii="Arial" w:hAnsi="Arial" w:cs="Arial"/>
          <w:sz w:val="22"/>
          <w:szCs w:val="22"/>
        </w:rPr>
        <w:t>ion</w:t>
      </w:r>
      <w:r w:rsidRPr="00547729">
        <w:rPr>
          <w:rFonts w:ascii="Arial" w:hAnsi="Arial" w:cs="Arial"/>
          <w:sz w:val="22"/>
          <w:szCs w:val="22"/>
        </w:rPr>
        <w:t xml:space="preserve"> and </w:t>
      </w:r>
      <w:r w:rsidR="00724183" w:rsidRPr="00547729">
        <w:rPr>
          <w:rFonts w:ascii="Arial" w:hAnsi="Arial" w:cs="Arial"/>
          <w:sz w:val="22"/>
          <w:szCs w:val="22"/>
        </w:rPr>
        <w:t xml:space="preserve">support </w:t>
      </w:r>
      <w:r w:rsidR="006C7746" w:rsidRPr="00547729">
        <w:rPr>
          <w:rFonts w:ascii="Arial" w:hAnsi="Arial" w:cs="Arial"/>
          <w:sz w:val="22"/>
          <w:szCs w:val="22"/>
        </w:rPr>
        <w:t xml:space="preserve">of </w:t>
      </w:r>
      <w:r w:rsidR="00B06245" w:rsidRPr="00547729">
        <w:rPr>
          <w:rFonts w:ascii="Arial" w:hAnsi="Arial" w:cs="Arial"/>
          <w:sz w:val="22"/>
          <w:szCs w:val="22"/>
        </w:rPr>
        <w:t xml:space="preserve">projects delivered through the </w:t>
      </w:r>
      <w:r w:rsidR="006C7746" w:rsidRPr="00547729">
        <w:rPr>
          <w:rFonts w:ascii="Arial" w:hAnsi="Arial" w:cs="Arial"/>
          <w:sz w:val="22"/>
          <w:szCs w:val="22"/>
        </w:rPr>
        <w:t>PEACEPLUS</w:t>
      </w:r>
      <w:r w:rsidR="00B06245" w:rsidRPr="00547729">
        <w:rPr>
          <w:rFonts w:ascii="Arial" w:hAnsi="Arial" w:cs="Arial"/>
          <w:sz w:val="22"/>
          <w:szCs w:val="22"/>
        </w:rPr>
        <w:t xml:space="preserve"> programme</w:t>
      </w:r>
      <w:r w:rsidR="006C7746" w:rsidRPr="00547729">
        <w:rPr>
          <w:rFonts w:ascii="Arial" w:hAnsi="Arial" w:cs="Arial"/>
          <w:sz w:val="22"/>
          <w:szCs w:val="22"/>
        </w:rPr>
        <w:t>.</w:t>
      </w:r>
    </w:p>
    <w:p w14:paraId="0705F1EE" w14:textId="77777777" w:rsidR="00E37C00" w:rsidRPr="00547729" w:rsidRDefault="00E37C00" w:rsidP="00641151">
      <w:pPr>
        <w:ind w:left="426" w:hanging="426"/>
        <w:rPr>
          <w:rFonts w:ascii="Arial" w:hAnsi="Arial" w:cs="Arial"/>
          <w:sz w:val="22"/>
          <w:szCs w:val="22"/>
        </w:rPr>
      </w:pPr>
    </w:p>
    <w:p w14:paraId="0A1EEB77" w14:textId="6BABB386" w:rsidR="00C379C2" w:rsidRPr="00547729" w:rsidRDefault="00C379C2" w:rsidP="00641151">
      <w:pPr>
        <w:numPr>
          <w:ilvl w:val="0"/>
          <w:numId w:val="18"/>
        </w:numPr>
        <w:tabs>
          <w:tab w:val="clear" w:pos="720"/>
        </w:tabs>
        <w:ind w:left="426" w:hanging="426"/>
        <w:rPr>
          <w:rFonts w:ascii="Arial" w:hAnsi="Arial" w:cs="Arial"/>
          <w:sz w:val="22"/>
          <w:szCs w:val="22"/>
        </w:rPr>
      </w:pPr>
      <w:r w:rsidRPr="00547729">
        <w:rPr>
          <w:rFonts w:ascii="Arial" w:hAnsi="Arial" w:cs="Arial"/>
          <w:sz w:val="22"/>
          <w:szCs w:val="22"/>
        </w:rPr>
        <w:t>Identify and develop opportunities for cooperative working and communication on projects delivered through the PEACEPLUS programme within council and with other external partners.</w:t>
      </w:r>
    </w:p>
    <w:p w14:paraId="5F3BE9F4" w14:textId="77777777" w:rsidR="00C379C2" w:rsidRPr="00547729" w:rsidRDefault="00C379C2" w:rsidP="00641151">
      <w:pPr>
        <w:ind w:left="426" w:hanging="426"/>
        <w:rPr>
          <w:rFonts w:ascii="Arial" w:hAnsi="Arial" w:cs="Arial"/>
          <w:sz w:val="22"/>
          <w:szCs w:val="22"/>
        </w:rPr>
      </w:pPr>
    </w:p>
    <w:p w14:paraId="188B188C" w14:textId="6E988690" w:rsidR="00B06245" w:rsidRPr="00547729" w:rsidRDefault="008C3604" w:rsidP="00641151">
      <w:pPr>
        <w:numPr>
          <w:ilvl w:val="0"/>
          <w:numId w:val="18"/>
        </w:numPr>
        <w:tabs>
          <w:tab w:val="clear" w:pos="720"/>
        </w:tabs>
        <w:ind w:left="426" w:hanging="426"/>
        <w:rPr>
          <w:rFonts w:ascii="Arial" w:hAnsi="Arial" w:cs="Arial"/>
          <w:sz w:val="22"/>
          <w:szCs w:val="22"/>
        </w:rPr>
      </w:pPr>
      <w:r w:rsidRPr="00547729">
        <w:rPr>
          <w:rFonts w:ascii="Arial" w:hAnsi="Arial" w:cs="Arial"/>
          <w:sz w:val="22"/>
          <w:szCs w:val="22"/>
        </w:rPr>
        <w:t>R</w:t>
      </w:r>
      <w:r w:rsidR="00574AEA" w:rsidRPr="00547729">
        <w:rPr>
          <w:rFonts w:ascii="Arial" w:hAnsi="Arial" w:cs="Arial"/>
          <w:sz w:val="22"/>
          <w:szCs w:val="22"/>
        </w:rPr>
        <w:t>eport, advise and make recommendations to internal</w:t>
      </w:r>
      <w:r w:rsidR="00547729" w:rsidRPr="00547729">
        <w:rPr>
          <w:rFonts w:ascii="Arial" w:hAnsi="Arial" w:cs="Arial"/>
          <w:sz w:val="22"/>
          <w:szCs w:val="22"/>
        </w:rPr>
        <w:t xml:space="preserve"> and </w:t>
      </w:r>
      <w:r w:rsidR="00574AEA" w:rsidRPr="00547729">
        <w:rPr>
          <w:rFonts w:ascii="Arial" w:hAnsi="Arial" w:cs="Arial"/>
          <w:sz w:val="22"/>
          <w:szCs w:val="22"/>
        </w:rPr>
        <w:t>external officer</w:t>
      </w:r>
      <w:r w:rsidR="00547729" w:rsidRPr="00547729">
        <w:rPr>
          <w:rFonts w:ascii="Arial" w:hAnsi="Arial" w:cs="Arial"/>
          <w:sz w:val="22"/>
          <w:szCs w:val="22"/>
        </w:rPr>
        <w:t>s</w:t>
      </w:r>
      <w:r w:rsidR="00574AEA" w:rsidRPr="00547729">
        <w:rPr>
          <w:rFonts w:ascii="Arial" w:hAnsi="Arial" w:cs="Arial"/>
          <w:sz w:val="22"/>
          <w:szCs w:val="22"/>
        </w:rPr>
        <w:t>,</w:t>
      </w:r>
      <w:r w:rsidR="00FE3C75" w:rsidRPr="00547729">
        <w:rPr>
          <w:rFonts w:ascii="Arial" w:hAnsi="Arial" w:cs="Arial"/>
          <w:sz w:val="22"/>
          <w:szCs w:val="22"/>
        </w:rPr>
        <w:t xml:space="preserve"> working groups and project teams </w:t>
      </w:r>
      <w:proofErr w:type="gramStart"/>
      <w:r w:rsidR="002501D6" w:rsidRPr="00547729">
        <w:rPr>
          <w:rFonts w:ascii="Arial" w:hAnsi="Arial" w:cs="Arial"/>
          <w:sz w:val="22"/>
          <w:szCs w:val="22"/>
        </w:rPr>
        <w:t>in</w:t>
      </w:r>
      <w:r w:rsidR="00FE3C75" w:rsidRPr="00547729">
        <w:rPr>
          <w:rFonts w:ascii="Arial" w:hAnsi="Arial" w:cs="Arial"/>
          <w:sz w:val="22"/>
          <w:szCs w:val="22"/>
        </w:rPr>
        <w:t xml:space="preserve"> regard to</w:t>
      </w:r>
      <w:proofErr w:type="gramEnd"/>
      <w:r w:rsidR="00FE3C75" w:rsidRPr="00547729">
        <w:rPr>
          <w:rFonts w:ascii="Arial" w:hAnsi="Arial" w:cs="Arial"/>
          <w:sz w:val="22"/>
          <w:szCs w:val="22"/>
        </w:rPr>
        <w:t xml:space="preserve"> </w:t>
      </w:r>
      <w:r w:rsidR="002501D6" w:rsidRPr="00547729">
        <w:rPr>
          <w:rFonts w:ascii="Arial" w:hAnsi="Arial" w:cs="Arial"/>
          <w:sz w:val="22"/>
          <w:szCs w:val="22"/>
        </w:rPr>
        <w:t xml:space="preserve">project implementation highlighting </w:t>
      </w:r>
      <w:r w:rsidR="00FE3C75" w:rsidRPr="00547729">
        <w:rPr>
          <w:rFonts w:ascii="Arial" w:hAnsi="Arial" w:cs="Arial"/>
          <w:sz w:val="22"/>
          <w:szCs w:val="22"/>
        </w:rPr>
        <w:t xml:space="preserve">any issues </w:t>
      </w:r>
      <w:r w:rsidR="002501D6" w:rsidRPr="00547729">
        <w:rPr>
          <w:rFonts w:ascii="Arial" w:hAnsi="Arial" w:cs="Arial"/>
          <w:sz w:val="22"/>
          <w:szCs w:val="22"/>
        </w:rPr>
        <w:t xml:space="preserve">regarding delivery. </w:t>
      </w:r>
    </w:p>
    <w:p w14:paraId="2B3983B5" w14:textId="77777777" w:rsidR="00E37C00" w:rsidRPr="00547729" w:rsidRDefault="00E37C00" w:rsidP="00641151">
      <w:pPr>
        <w:pStyle w:val="ListParagraph"/>
        <w:ind w:left="426" w:hanging="426"/>
        <w:rPr>
          <w:rFonts w:ascii="Arial" w:hAnsi="Arial" w:cs="Arial"/>
          <w:sz w:val="22"/>
          <w:szCs w:val="22"/>
        </w:rPr>
      </w:pPr>
    </w:p>
    <w:p w14:paraId="587E9038" w14:textId="0AF9A32D" w:rsidR="00574AEA" w:rsidRPr="00547729" w:rsidRDefault="00574AEA" w:rsidP="00641151">
      <w:pPr>
        <w:pStyle w:val="BodyText"/>
        <w:widowControl w:val="0"/>
        <w:numPr>
          <w:ilvl w:val="0"/>
          <w:numId w:val="19"/>
        </w:numPr>
        <w:overflowPunct/>
        <w:autoSpaceDE/>
        <w:autoSpaceDN/>
        <w:adjustRightInd/>
        <w:spacing w:after="0"/>
        <w:ind w:left="426" w:hanging="426"/>
        <w:textAlignment w:val="auto"/>
        <w:rPr>
          <w:rFonts w:ascii="Arial" w:hAnsi="Arial" w:cs="Arial"/>
          <w:sz w:val="22"/>
          <w:szCs w:val="22"/>
        </w:rPr>
      </w:pPr>
      <w:r w:rsidRPr="00547729">
        <w:rPr>
          <w:rFonts w:ascii="Arial" w:hAnsi="Arial" w:cs="Arial"/>
          <w:sz w:val="22"/>
          <w:szCs w:val="22"/>
        </w:rPr>
        <w:t xml:space="preserve">Support the core aims and objectives of the </w:t>
      </w:r>
      <w:r w:rsidR="001832CA" w:rsidRPr="00547729">
        <w:rPr>
          <w:rFonts w:ascii="Arial" w:hAnsi="Arial" w:cs="Arial"/>
          <w:sz w:val="22"/>
          <w:szCs w:val="22"/>
        </w:rPr>
        <w:t>PEACEPLUS</w:t>
      </w:r>
      <w:r w:rsidRPr="00547729">
        <w:rPr>
          <w:rFonts w:ascii="Arial" w:hAnsi="Arial" w:cs="Arial"/>
          <w:sz w:val="22"/>
          <w:szCs w:val="22"/>
        </w:rPr>
        <w:t xml:space="preserve"> Programme, promote reconciliation and identify and pursue opportunities that seek to reinforce progress towards a peaceful and stable society</w:t>
      </w:r>
      <w:r w:rsidR="00843F30">
        <w:rPr>
          <w:rFonts w:ascii="Arial" w:hAnsi="Arial" w:cs="Arial"/>
          <w:sz w:val="22"/>
          <w:szCs w:val="22"/>
        </w:rPr>
        <w:t>.</w:t>
      </w:r>
      <w:r w:rsidRPr="00547729">
        <w:rPr>
          <w:rFonts w:ascii="Arial" w:hAnsi="Arial" w:cs="Arial"/>
          <w:sz w:val="22"/>
          <w:szCs w:val="22"/>
        </w:rPr>
        <w:t xml:space="preserve"> </w:t>
      </w:r>
    </w:p>
    <w:p w14:paraId="73FC3AC3" w14:textId="77777777" w:rsidR="001123C8" w:rsidRPr="00547729" w:rsidRDefault="001123C8" w:rsidP="006D61BC">
      <w:pPr>
        <w:rPr>
          <w:rFonts w:ascii="Arial" w:hAnsi="Arial" w:cs="Arial"/>
          <w:b/>
          <w:szCs w:val="24"/>
        </w:rPr>
      </w:pPr>
      <w:r w:rsidRPr="00547729">
        <w:rPr>
          <w:rFonts w:ascii="Arial" w:hAnsi="Arial" w:cs="Arial"/>
          <w:sz w:val="22"/>
          <w:szCs w:val="22"/>
        </w:rPr>
        <w:br w:type="page"/>
      </w:r>
      <w:r w:rsidR="002566CA" w:rsidRPr="00547729">
        <w:rPr>
          <w:rFonts w:ascii="Arial" w:hAnsi="Arial" w:cs="Arial"/>
          <w:b/>
          <w:szCs w:val="24"/>
        </w:rPr>
        <w:lastRenderedPageBreak/>
        <w:t>Summary of responsibilities and personal d</w:t>
      </w:r>
      <w:r w:rsidRPr="00547729">
        <w:rPr>
          <w:rFonts w:ascii="Arial" w:hAnsi="Arial" w:cs="Arial"/>
          <w:b/>
          <w:szCs w:val="24"/>
        </w:rPr>
        <w:t>uties</w:t>
      </w:r>
    </w:p>
    <w:p w14:paraId="2E673D8E" w14:textId="77777777" w:rsidR="00724183" w:rsidRPr="00547729" w:rsidRDefault="00724183" w:rsidP="006D61BC">
      <w:pPr>
        <w:rPr>
          <w:rFonts w:ascii="Arial" w:hAnsi="Arial" w:cs="Arial"/>
          <w:b/>
          <w:sz w:val="22"/>
          <w:szCs w:val="22"/>
        </w:rPr>
      </w:pPr>
    </w:p>
    <w:p w14:paraId="49B14E05" w14:textId="038B5160" w:rsidR="00827B98" w:rsidRPr="00547729" w:rsidRDefault="008C3604" w:rsidP="009462B6">
      <w:pPr>
        <w:numPr>
          <w:ilvl w:val="0"/>
          <w:numId w:val="24"/>
        </w:numPr>
        <w:ind w:left="426" w:right="34" w:hanging="426"/>
        <w:rPr>
          <w:rFonts w:ascii="Arial" w:hAnsi="Arial" w:cs="Arial"/>
          <w:color w:val="000000"/>
          <w:sz w:val="22"/>
          <w:szCs w:val="22"/>
        </w:rPr>
      </w:pPr>
      <w:r w:rsidRPr="00547729">
        <w:rPr>
          <w:rFonts w:ascii="Arial" w:hAnsi="Arial" w:cs="Arial"/>
          <w:sz w:val="22"/>
          <w:szCs w:val="22"/>
        </w:rPr>
        <w:t>B</w:t>
      </w:r>
      <w:r w:rsidR="00827B98" w:rsidRPr="00547729">
        <w:rPr>
          <w:rFonts w:ascii="Arial" w:hAnsi="Arial" w:cs="Arial"/>
          <w:sz w:val="22"/>
          <w:szCs w:val="22"/>
        </w:rPr>
        <w:t>e responsible for the effective management and coordination of</w:t>
      </w:r>
      <w:r w:rsidR="00827B98" w:rsidRPr="00547729">
        <w:rPr>
          <w:rFonts w:ascii="Arial" w:hAnsi="Arial" w:cs="Arial"/>
          <w:spacing w:val="20"/>
          <w:sz w:val="22"/>
          <w:szCs w:val="22"/>
        </w:rPr>
        <w:t xml:space="preserve"> </w:t>
      </w:r>
      <w:r w:rsidR="00827B98" w:rsidRPr="00547729">
        <w:rPr>
          <w:rFonts w:ascii="Arial" w:hAnsi="Arial" w:cs="Arial"/>
          <w:sz w:val="22"/>
          <w:szCs w:val="22"/>
        </w:rPr>
        <w:t>the</w:t>
      </w:r>
      <w:r w:rsidR="00827B98" w:rsidRPr="00547729">
        <w:rPr>
          <w:rFonts w:ascii="Arial" w:hAnsi="Arial" w:cs="Arial"/>
          <w:spacing w:val="18"/>
          <w:sz w:val="22"/>
          <w:szCs w:val="22"/>
        </w:rPr>
        <w:t xml:space="preserve"> </w:t>
      </w:r>
      <w:r w:rsidR="00827B98" w:rsidRPr="00547729">
        <w:rPr>
          <w:rFonts w:ascii="Arial" w:hAnsi="Arial" w:cs="Arial"/>
          <w:sz w:val="22"/>
          <w:szCs w:val="22"/>
        </w:rPr>
        <w:t>delivery of allocated PEACEPLUS projects and strategic theme in line with the</w:t>
      </w:r>
      <w:r w:rsidR="00827B98" w:rsidRPr="00547729">
        <w:rPr>
          <w:rFonts w:ascii="Arial" w:hAnsi="Arial" w:cs="Arial"/>
          <w:spacing w:val="26"/>
          <w:sz w:val="22"/>
          <w:szCs w:val="22"/>
        </w:rPr>
        <w:t xml:space="preserve"> </w:t>
      </w:r>
      <w:r w:rsidR="00547729" w:rsidRPr="00547729">
        <w:rPr>
          <w:rFonts w:ascii="Arial" w:hAnsi="Arial" w:cs="Arial"/>
          <w:sz w:val="22"/>
          <w:szCs w:val="22"/>
        </w:rPr>
        <w:t>c</w:t>
      </w:r>
      <w:r w:rsidR="00827B98" w:rsidRPr="00547729">
        <w:rPr>
          <w:rFonts w:ascii="Arial" w:hAnsi="Arial" w:cs="Arial"/>
          <w:sz w:val="22"/>
          <w:szCs w:val="22"/>
        </w:rPr>
        <w:t xml:space="preserve">ouncil's </w:t>
      </w:r>
      <w:r w:rsidR="001832CA" w:rsidRPr="00547729">
        <w:rPr>
          <w:rFonts w:ascii="Arial" w:hAnsi="Arial" w:cs="Arial"/>
          <w:sz w:val="22"/>
          <w:szCs w:val="22"/>
        </w:rPr>
        <w:t>PEACEPLUS</w:t>
      </w:r>
      <w:r w:rsidR="00827B98" w:rsidRPr="00547729">
        <w:rPr>
          <w:rFonts w:ascii="Arial" w:hAnsi="Arial" w:cs="Arial"/>
          <w:sz w:val="22"/>
          <w:szCs w:val="22"/>
        </w:rPr>
        <w:t xml:space="preserve"> Local</w:t>
      </w:r>
      <w:r w:rsidR="00827B98" w:rsidRPr="00547729">
        <w:rPr>
          <w:rFonts w:ascii="Arial" w:hAnsi="Arial" w:cs="Arial"/>
          <w:color w:val="000000"/>
          <w:sz w:val="22"/>
          <w:szCs w:val="22"/>
        </w:rPr>
        <w:t xml:space="preserve"> Action Plan and the regulatory requirements as specified by the SEUPB.</w:t>
      </w:r>
    </w:p>
    <w:p w14:paraId="320B0310" w14:textId="77777777" w:rsidR="005D01D3" w:rsidRPr="00547729" w:rsidRDefault="005D01D3" w:rsidP="009462B6">
      <w:pPr>
        <w:tabs>
          <w:tab w:val="num" w:pos="567"/>
        </w:tabs>
        <w:ind w:left="426" w:right="34" w:hanging="426"/>
        <w:rPr>
          <w:rFonts w:ascii="Arial" w:hAnsi="Arial" w:cs="Arial"/>
          <w:sz w:val="22"/>
          <w:szCs w:val="22"/>
        </w:rPr>
      </w:pPr>
    </w:p>
    <w:p w14:paraId="6B815035" w14:textId="77777777" w:rsidR="00F870B9" w:rsidRPr="00547729" w:rsidRDefault="008C3604" w:rsidP="009462B6">
      <w:pPr>
        <w:numPr>
          <w:ilvl w:val="0"/>
          <w:numId w:val="24"/>
        </w:numPr>
        <w:ind w:left="426" w:right="34" w:hanging="426"/>
        <w:rPr>
          <w:rFonts w:ascii="Arial" w:hAnsi="Arial" w:cs="Arial"/>
          <w:sz w:val="22"/>
          <w:szCs w:val="22"/>
        </w:rPr>
      </w:pPr>
      <w:r w:rsidRPr="00547729">
        <w:rPr>
          <w:rFonts w:ascii="Arial" w:hAnsi="Arial" w:cs="Arial"/>
          <w:sz w:val="22"/>
          <w:szCs w:val="22"/>
        </w:rPr>
        <w:t>L</w:t>
      </w:r>
      <w:r w:rsidR="004277D8" w:rsidRPr="00547729">
        <w:rPr>
          <w:rFonts w:ascii="Arial" w:hAnsi="Arial" w:cs="Arial"/>
          <w:sz w:val="22"/>
          <w:szCs w:val="22"/>
        </w:rPr>
        <w:t xml:space="preserve">ead on and co-ordinate all aspects of the strategic projects, </w:t>
      </w:r>
      <w:r w:rsidR="005D01D3" w:rsidRPr="00547729">
        <w:rPr>
          <w:rFonts w:ascii="Arial" w:hAnsi="Arial" w:cs="Arial"/>
          <w:sz w:val="22"/>
          <w:szCs w:val="22"/>
        </w:rPr>
        <w:t>oversee</w:t>
      </w:r>
      <w:r w:rsidR="004277D8" w:rsidRPr="00547729">
        <w:rPr>
          <w:rFonts w:ascii="Arial" w:hAnsi="Arial" w:cs="Arial"/>
          <w:sz w:val="22"/>
          <w:szCs w:val="22"/>
        </w:rPr>
        <w:t>ing</w:t>
      </w:r>
      <w:r w:rsidR="005D01D3" w:rsidRPr="00547729">
        <w:rPr>
          <w:rFonts w:ascii="Arial" w:hAnsi="Arial" w:cs="Arial"/>
          <w:sz w:val="22"/>
          <w:szCs w:val="22"/>
        </w:rPr>
        <w:t xml:space="preserve"> project implementation</w:t>
      </w:r>
      <w:r w:rsidR="004277D8" w:rsidRPr="00547729">
        <w:rPr>
          <w:rFonts w:ascii="Arial" w:hAnsi="Arial" w:cs="Arial"/>
          <w:sz w:val="22"/>
          <w:szCs w:val="22"/>
        </w:rPr>
        <w:t xml:space="preserve"> and effective contract and project management </w:t>
      </w:r>
      <w:r w:rsidR="005D01D3" w:rsidRPr="00547729">
        <w:rPr>
          <w:rFonts w:ascii="Arial" w:hAnsi="Arial" w:cs="Arial"/>
          <w:sz w:val="22"/>
          <w:szCs w:val="22"/>
        </w:rPr>
        <w:t>ensuring activities are completed in line with milestones, timeframe and budget, and contractual terms and conditions.</w:t>
      </w:r>
    </w:p>
    <w:p w14:paraId="5AEEE176" w14:textId="77777777" w:rsidR="004277D8" w:rsidRPr="00547729" w:rsidRDefault="004277D8" w:rsidP="009462B6">
      <w:pPr>
        <w:pStyle w:val="ListParagraph"/>
        <w:tabs>
          <w:tab w:val="num" w:pos="567"/>
        </w:tabs>
        <w:ind w:left="426" w:right="34" w:hanging="426"/>
        <w:rPr>
          <w:rFonts w:ascii="Arial" w:hAnsi="Arial" w:cs="Arial"/>
          <w:sz w:val="22"/>
          <w:szCs w:val="22"/>
        </w:rPr>
      </w:pPr>
    </w:p>
    <w:p w14:paraId="194C4E67" w14:textId="77777777" w:rsidR="00827B98" w:rsidRPr="00547729" w:rsidRDefault="008C3604" w:rsidP="009462B6">
      <w:pPr>
        <w:numPr>
          <w:ilvl w:val="0"/>
          <w:numId w:val="24"/>
        </w:numPr>
        <w:ind w:left="426" w:right="34" w:hanging="426"/>
        <w:rPr>
          <w:rFonts w:ascii="Arial" w:hAnsi="Arial" w:cs="Arial"/>
          <w:color w:val="000000"/>
          <w:sz w:val="22"/>
          <w:szCs w:val="22"/>
        </w:rPr>
      </w:pPr>
      <w:r w:rsidRPr="00547729">
        <w:rPr>
          <w:rFonts w:ascii="Arial" w:hAnsi="Arial" w:cs="Arial"/>
          <w:color w:val="000000"/>
          <w:sz w:val="22"/>
          <w:szCs w:val="22"/>
        </w:rPr>
        <w:t>E</w:t>
      </w:r>
      <w:r w:rsidR="00827B98" w:rsidRPr="00547729">
        <w:rPr>
          <w:rFonts w:ascii="Arial" w:hAnsi="Arial" w:cs="Arial"/>
          <w:color w:val="000000"/>
          <w:sz w:val="22"/>
          <w:szCs w:val="22"/>
        </w:rPr>
        <w:t>nsure internal delivery and/or external procurement of relevant services and expertise, in conjunction with officers from the Procurement Unit, ensuring that all appropriate commercial considerations are managed and maintained across projects.</w:t>
      </w:r>
    </w:p>
    <w:p w14:paraId="1F68736D" w14:textId="77777777" w:rsidR="00F870B9" w:rsidRPr="00547729" w:rsidRDefault="00F870B9" w:rsidP="009462B6">
      <w:pPr>
        <w:tabs>
          <w:tab w:val="num" w:pos="567"/>
        </w:tabs>
        <w:ind w:left="426" w:right="34" w:hanging="426"/>
        <w:rPr>
          <w:rFonts w:ascii="Arial" w:hAnsi="Arial" w:cs="Arial"/>
          <w:sz w:val="22"/>
          <w:szCs w:val="22"/>
        </w:rPr>
      </w:pPr>
    </w:p>
    <w:p w14:paraId="0520E44F" w14:textId="77777777" w:rsidR="00827B98" w:rsidRPr="00547729" w:rsidRDefault="008C3604" w:rsidP="009462B6">
      <w:pPr>
        <w:numPr>
          <w:ilvl w:val="0"/>
          <w:numId w:val="24"/>
        </w:numPr>
        <w:ind w:left="426" w:right="34" w:hanging="426"/>
        <w:rPr>
          <w:rFonts w:ascii="Arial" w:hAnsi="Arial" w:cs="Arial"/>
          <w:color w:val="000000"/>
          <w:sz w:val="22"/>
          <w:szCs w:val="22"/>
        </w:rPr>
      </w:pPr>
      <w:r w:rsidRPr="00547729">
        <w:rPr>
          <w:rFonts w:ascii="Arial" w:hAnsi="Arial" w:cs="Arial"/>
          <w:color w:val="000000"/>
          <w:sz w:val="22"/>
          <w:szCs w:val="22"/>
        </w:rPr>
        <w:t>P</w:t>
      </w:r>
      <w:r w:rsidR="00827B98" w:rsidRPr="00547729">
        <w:rPr>
          <w:rFonts w:ascii="Arial" w:hAnsi="Arial" w:cs="Arial"/>
          <w:color w:val="000000"/>
          <w:sz w:val="22"/>
          <w:szCs w:val="22"/>
        </w:rPr>
        <w:t xml:space="preserve">repare and validate any </w:t>
      </w:r>
      <w:r w:rsidR="004277D8" w:rsidRPr="00547729">
        <w:rPr>
          <w:rFonts w:ascii="Arial" w:hAnsi="Arial" w:cs="Arial"/>
          <w:color w:val="000000"/>
          <w:sz w:val="22"/>
          <w:szCs w:val="22"/>
        </w:rPr>
        <w:t xml:space="preserve">procurement </w:t>
      </w:r>
      <w:r w:rsidR="00827B98" w:rsidRPr="00547729">
        <w:rPr>
          <w:rFonts w:ascii="Arial" w:hAnsi="Arial" w:cs="Arial"/>
          <w:color w:val="000000"/>
          <w:sz w:val="22"/>
          <w:szCs w:val="22"/>
        </w:rPr>
        <w:t>process</w:t>
      </w:r>
      <w:r w:rsidR="004277D8" w:rsidRPr="00547729">
        <w:rPr>
          <w:rFonts w:ascii="Arial" w:hAnsi="Arial" w:cs="Arial"/>
          <w:color w:val="000000"/>
          <w:sz w:val="22"/>
          <w:szCs w:val="22"/>
        </w:rPr>
        <w:t>es</w:t>
      </w:r>
      <w:r w:rsidR="00827B98" w:rsidRPr="00547729">
        <w:rPr>
          <w:rFonts w:ascii="Arial" w:hAnsi="Arial" w:cs="Arial"/>
          <w:color w:val="000000"/>
          <w:sz w:val="22"/>
          <w:szCs w:val="22"/>
        </w:rPr>
        <w:t xml:space="preserve"> including advising on and assisting in the negotiation and appointment of bidders and bid evaluations to ensure project delivery and optimal value for money are achieved.</w:t>
      </w:r>
    </w:p>
    <w:p w14:paraId="59E357A8" w14:textId="77777777" w:rsidR="00827B98" w:rsidRPr="00547729" w:rsidRDefault="00827B98" w:rsidP="009462B6">
      <w:pPr>
        <w:pStyle w:val="ListParagraph"/>
        <w:ind w:left="426" w:right="34" w:hanging="426"/>
        <w:rPr>
          <w:rFonts w:ascii="Arial" w:hAnsi="Arial" w:cs="Arial"/>
          <w:color w:val="000000"/>
          <w:sz w:val="22"/>
          <w:szCs w:val="22"/>
        </w:rPr>
      </w:pPr>
    </w:p>
    <w:p w14:paraId="01A6A146" w14:textId="77777777" w:rsidR="00827B98" w:rsidRPr="00547729" w:rsidRDefault="008C3604" w:rsidP="009462B6">
      <w:pPr>
        <w:numPr>
          <w:ilvl w:val="0"/>
          <w:numId w:val="24"/>
        </w:numPr>
        <w:ind w:left="426" w:right="34" w:hanging="426"/>
        <w:rPr>
          <w:rFonts w:ascii="Arial" w:hAnsi="Arial" w:cs="Arial"/>
          <w:sz w:val="22"/>
          <w:szCs w:val="22"/>
        </w:rPr>
      </w:pPr>
      <w:r w:rsidRPr="00547729">
        <w:rPr>
          <w:rFonts w:ascii="Arial" w:hAnsi="Arial" w:cs="Arial"/>
          <w:color w:val="000000"/>
          <w:sz w:val="22"/>
          <w:szCs w:val="22"/>
        </w:rPr>
        <w:t>W</w:t>
      </w:r>
      <w:r w:rsidR="00827B98" w:rsidRPr="00547729">
        <w:rPr>
          <w:rFonts w:ascii="Arial" w:hAnsi="Arial" w:cs="Arial"/>
          <w:color w:val="000000"/>
          <w:sz w:val="22"/>
          <w:szCs w:val="22"/>
        </w:rPr>
        <w:t xml:space="preserve">ork in partnership with appointed delivery partners to achieve project objectives, targets and outcomes and build strong working relationships and effective communication with all appropriate stakeholders, including local </w:t>
      </w:r>
      <w:r w:rsidR="00827B98" w:rsidRPr="00547729">
        <w:rPr>
          <w:rFonts w:ascii="Arial" w:hAnsi="Arial" w:cs="Arial"/>
          <w:sz w:val="22"/>
          <w:szCs w:val="22"/>
        </w:rPr>
        <w:t xml:space="preserve">communities, community and voluntary organisations, statutory agencies, the Shared City Partnership and Elected Members of Belfast City Council. </w:t>
      </w:r>
    </w:p>
    <w:p w14:paraId="7085BAB7" w14:textId="77777777" w:rsidR="00827B98" w:rsidRPr="00547729" w:rsidRDefault="00827B98" w:rsidP="009462B6">
      <w:pPr>
        <w:ind w:left="426" w:right="34" w:hanging="426"/>
        <w:rPr>
          <w:rFonts w:ascii="Arial" w:hAnsi="Arial" w:cs="Arial"/>
          <w:sz w:val="22"/>
          <w:szCs w:val="22"/>
        </w:rPr>
      </w:pPr>
    </w:p>
    <w:p w14:paraId="5558F8D7" w14:textId="500B5518" w:rsidR="00373058" w:rsidRPr="00547729" w:rsidRDefault="008C3604" w:rsidP="009462B6">
      <w:pPr>
        <w:numPr>
          <w:ilvl w:val="0"/>
          <w:numId w:val="24"/>
        </w:numPr>
        <w:ind w:left="426" w:right="34" w:hanging="426"/>
        <w:rPr>
          <w:rFonts w:ascii="Arial" w:hAnsi="Arial" w:cs="Arial"/>
          <w:color w:val="000000"/>
          <w:sz w:val="22"/>
          <w:szCs w:val="22"/>
        </w:rPr>
      </w:pPr>
      <w:r w:rsidRPr="00547729">
        <w:rPr>
          <w:rFonts w:ascii="Arial" w:hAnsi="Arial" w:cs="Arial"/>
          <w:color w:val="000000"/>
          <w:sz w:val="22"/>
          <w:szCs w:val="22"/>
        </w:rPr>
        <w:t>I</w:t>
      </w:r>
      <w:r w:rsidR="00373058" w:rsidRPr="00547729">
        <w:rPr>
          <w:rFonts w:ascii="Arial" w:hAnsi="Arial" w:cs="Arial"/>
          <w:color w:val="000000"/>
          <w:sz w:val="22"/>
          <w:szCs w:val="22"/>
        </w:rPr>
        <w:t xml:space="preserve">mplement and maintain systems to ensure the effective contract and project management to ensure achievement of results, in accordance with the </w:t>
      </w:r>
      <w:r w:rsidR="00547729" w:rsidRPr="00547729">
        <w:rPr>
          <w:rFonts w:ascii="Arial" w:hAnsi="Arial" w:cs="Arial"/>
          <w:color w:val="000000"/>
          <w:sz w:val="22"/>
          <w:szCs w:val="22"/>
        </w:rPr>
        <w:t>c</w:t>
      </w:r>
      <w:r w:rsidR="00373058" w:rsidRPr="00547729">
        <w:rPr>
          <w:rFonts w:ascii="Arial" w:hAnsi="Arial" w:cs="Arial"/>
          <w:color w:val="000000"/>
          <w:sz w:val="22"/>
          <w:szCs w:val="22"/>
        </w:rPr>
        <w:t>ouncil’s and the SEUPB policies, financial regulations and standing orders.</w:t>
      </w:r>
    </w:p>
    <w:p w14:paraId="514F26F2" w14:textId="77777777" w:rsidR="00373058" w:rsidRPr="00547729" w:rsidRDefault="00373058" w:rsidP="009462B6">
      <w:pPr>
        <w:pStyle w:val="ListParagraph"/>
        <w:ind w:left="426" w:right="34" w:hanging="426"/>
        <w:rPr>
          <w:rFonts w:ascii="Arial" w:hAnsi="Arial" w:cs="Arial"/>
          <w:color w:val="000000"/>
          <w:sz w:val="22"/>
          <w:szCs w:val="22"/>
        </w:rPr>
      </w:pPr>
    </w:p>
    <w:p w14:paraId="6495FFC2" w14:textId="77777777" w:rsidR="00373058" w:rsidRPr="00547729" w:rsidRDefault="008C3604" w:rsidP="009462B6">
      <w:pPr>
        <w:numPr>
          <w:ilvl w:val="0"/>
          <w:numId w:val="24"/>
        </w:numPr>
        <w:overflowPunct/>
        <w:ind w:left="426" w:right="34" w:hanging="426"/>
        <w:textAlignment w:val="auto"/>
        <w:rPr>
          <w:rFonts w:ascii="Arial" w:hAnsi="Arial" w:cs="Arial"/>
          <w:color w:val="000000"/>
          <w:sz w:val="22"/>
          <w:szCs w:val="22"/>
        </w:rPr>
      </w:pPr>
      <w:r w:rsidRPr="00547729">
        <w:rPr>
          <w:rFonts w:ascii="Arial" w:hAnsi="Arial" w:cs="Arial"/>
          <w:color w:val="000000"/>
          <w:sz w:val="22"/>
          <w:szCs w:val="22"/>
        </w:rPr>
        <w:t>B</w:t>
      </w:r>
      <w:r w:rsidR="00373058" w:rsidRPr="00547729">
        <w:rPr>
          <w:rFonts w:ascii="Arial" w:hAnsi="Arial" w:cs="Arial"/>
          <w:color w:val="000000"/>
          <w:sz w:val="22"/>
          <w:szCs w:val="22"/>
        </w:rPr>
        <w:t xml:space="preserve">e responsible for performance management systems, procedures, records and project files to ensure the projects work is completed to agreed quality, time and budget indicators as directed by council and SEUPB.  </w:t>
      </w:r>
    </w:p>
    <w:p w14:paraId="69819A41" w14:textId="77777777" w:rsidR="00373058" w:rsidRPr="00547729" w:rsidRDefault="00373058" w:rsidP="009462B6">
      <w:pPr>
        <w:ind w:left="426" w:right="34" w:hanging="426"/>
        <w:rPr>
          <w:rFonts w:ascii="Arial" w:hAnsi="Arial" w:cs="Arial"/>
          <w:sz w:val="22"/>
          <w:szCs w:val="22"/>
        </w:rPr>
      </w:pPr>
    </w:p>
    <w:p w14:paraId="2C079538" w14:textId="77777777" w:rsidR="00827B98" w:rsidRPr="00547729" w:rsidRDefault="008C3604" w:rsidP="009462B6">
      <w:pPr>
        <w:numPr>
          <w:ilvl w:val="0"/>
          <w:numId w:val="24"/>
        </w:numPr>
        <w:overflowPunct/>
        <w:autoSpaceDE/>
        <w:autoSpaceDN/>
        <w:adjustRightInd/>
        <w:ind w:left="426" w:right="34" w:hanging="426"/>
        <w:textAlignment w:val="auto"/>
        <w:rPr>
          <w:rFonts w:ascii="Arial" w:hAnsi="Arial" w:cs="Arial"/>
          <w:sz w:val="22"/>
          <w:szCs w:val="22"/>
        </w:rPr>
      </w:pPr>
      <w:r w:rsidRPr="00547729">
        <w:rPr>
          <w:rFonts w:ascii="Arial" w:hAnsi="Arial" w:cs="Arial"/>
          <w:sz w:val="22"/>
          <w:szCs w:val="22"/>
        </w:rPr>
        <w:t>I</w:t>
      </w:r>
      <w:r w:rsidR="00827B98" w:rsidRPr="00547729">
        <w:rPr>
          <w:rFonts w:ascii="Arial" w:hAnsi="Arial" w:cs="Arial"/>
          <w:sz w:val="22"/>
          <w:szCs w:val="22"/>
        </w:rPr>
        <w:t xml:space="preserve">nfluence, mediate and facilitate collaboration and co-operation of delivery partners </w:t>
      </w:r>
      <w:proofErr w:type="gramStart"/>
      <w:r w:rsidR="00827B98" w:rsidRPr="00547729">
        <w:rPr>
          <w:rFonts w:ascii="Arial" w:hAnsi="Arial" w:cs="Arial"/>
          <w:sz w:val="22"/>
          <w:szCs w:val="22"/>
        </w:rPr>
        <w:t>and also</w:t>
      </w:r>
      <w:proofErr w:type="gramEnd"/>
      <w:r w:rsidR="00827B98" w:rsidRPr="00547729">
        <w:rPr>
          <w:rFonts w:ascii="Arial" w:hAnsi="Arial" w:cs="Arial"/>
          <w:sz w:val="22"/>
          <w:szCs w:val="22"/>
        </w:rPr>
        <w:t xml:space="preserve"> ensure effective engagement of all stakeholders, including communities in relevant thematic areas.</w:t>
      </w:r>
    </w:p>
    <w:p w14:paraId="39F44482" w14:textId="77777777" w:rsidR="00827B98" w:rsidRPr="00547729" w:rsidRDefault="00827B98" w:rsidP="009462B6">
      <w:pPr>
        <w:pStyle w:val="ListParagraph"/>
        <w:ind w:left="426" w:right="34" w:hanging="426"/>
        <w:rPr>
          <w:rFonts w:ascii="Arial" w:hAnsi="Arial" w:cs="Arial"/>
          <w:sz w:val="22"/>
          <w:szCs w:val="22"/>
        </w:rPr>
      </w:pPr>
    </w:p>
    <w:p w14:paraId="6AF50DC9" w14:textId="77777777" w:rsidR="009462B6" w:rsidRPr="00547729" w:rsidRDefault="008C3604" w:rsidP="009462B6">
      <w:pPr>
        <w:pStyle w:val="BodyText"/>
        <w:widowControl w:val="0"/>
        <w:numPr>
          <w:ilvl w:val="0"/>
          <w:numId w:val="24"/>
        </w:numPr>
        <w:overflowPunct/>
        <w:autoSpaceDE/>
        <w:autoSpaceDN/>
        <w:adjustRightInd/>
        <w:spacing w:after="0"/>
        <w:ind w:left="426" w:right="34" w:hanging="426"/>
        <w:textAlignment w:val="auto"/>
        <w:rPr>
          <w:rFonts w:ascii="Arial" w:hAnsi="Arial" w:cs="Arial"/>
          <w:color w:val="000000"/>
          <w:sz w:val="22"/>
          <w:szCs w:val="22"/>
        </w:rPr>
      </w:pPr>
      <w:r w:rsidRPr="00547729">
        <w:rPr>
          <w:rFonts w:ascii="Arial" w:hAnsi="Arial" w:cs="Arial"/>
          <w:color w:val="000000"/>
          <w:sz w:val="22"/>
          <w:szCs w:val="22"/>
        </w:rPr>
        <w:t>L</w:t>
      </w:r>
      <w:r w:rsidR="009462B6" w:rsidRPr="00547729">
        <w:rPr>
          <w:rFonts w:ascii="Arial" w:hAnsi="Arial" w:cs="Arial"/>
          <w:color w:val="000000"/>
          <w:sz w:val="22"/>
          <w:szCs w:val="22"/>
        </w:rPr>
        <w:t>iaise with the PEACEPLUS programme management and related projects to ensure that work is delivered in accordance with funding requirements, including adherence to the programme guidelines in relation to the regulatory requirements as stipulated by the SEUPB.</w:t>
      </w:r>
    </w:p>
    <w:p w14:paraId="561EBAB3" w14:textId="77777777" w:rsidR="009462B6" w:rsidRPr="00547729" w:rsidRDefault="009462B6" w:rsidP="009462B6">
      <w:pPr>
        <w:pStyle w:val="BodyText"/>
        <w:spacing w:after="0"/>
        <w:ind w:left="426" w:right="34" w:hanging="426"/>
        <w:rPr>
          <w:rFonts w:ascii="Arial" w:hAnsi="Arial" w:cs="Arial"/>
          <w:color w:val="000000"/>
          <w:sz w:val="22"/>
          <w:szCs w:val="22"/>
        </w:rPr>
      </w:pPr>
    </w:p>
    <w:p w14:paraId="73ED4768" w14:textId="27B44528" w:rsidR="004277D8" w:rsidRPr="00547729" w:rsidRDefault="008C3604" w:rsidP="009462B6">
      <w:pPr>
        <w:numPr>
          <w:ilvl w:val="0"/>
          <w:numId w:val="24"/>
        </w:numPr>
        <w:overflowPunct/>
        <w:ind w:left="426" w:right="34" w:hanging="426"/>
        <w:textAlignment w:val="auto"/>
        <w:rPr>
          <w:rFonts w:ascii="Arial" w:hAnsi="Arial" w:cs="Arial"/>
          <w:sz w:val="22"/>
          <w:szCs w:val="22"/>
        </w:rPr>
      </w:pPr>
      <w:r w:rsidRPr="00547729">
        <w:rPr>
          <w:rFonts w:ascii="Arial" w:hAnsi="Arial" w:cs="Arial"/>
          <w:sz w:val="22"/>
          <w:szCs w:val="22"/>
        </w:rPr>
        <w:t>D</w:t>
      </w:r>
      <w:r w:rsidR="004277D8" w:rsidRPr="00547729">
        <w:rPr>
          <w:rFonts w:ascii="Arial" w:hAnsi="Arial" w:cs="Arial"/>
          <w:sz w:val="22"/>
          <w:szCs w:val="22"/>
        </w:rPr>
        <w:t xml:space="preserve">evelop, implement and maintain </w:t>
      </w:r>
      <w:r w:rsidR="00E13BAA" w:rsidRPr="00547729">
        <w:rPr>
          <w:rFonts w:ascii="Arial" w:hAnsi="Arial" w:cs="Arial"/>
          <w:sz w:val="22"/>
          <w:szCs w:val="22"/>
        </w:rPr>
        <w:t xml:space="preserve">agreed </w:t>
      </w:r>
      <w:r w:rsidR="004277D8" w:rsidRPr="00547729">
        <w:rPr>
          <w:rFonts w:ascii="Arial" w:hAnsi="Arial" w:cs="Arial"/>
          <w:sz w:val="22"/>
          <w:szCs w:val="22"/>
        </w:rPr>
        <w:t xml:space="preserve">engagement and consultation approaches with communities and key stakeholders to ensure participation and involvement in </w:t>
      </w:r>
      <w:r w:rsidR="001832CA" w:rsidRPr="00547729">
        <w:rPr>
          <w:rFonts w:ascii="Arial" w:hAnsi="Arial" w:cs="Arial"/>
          <w:sz w:val="22"/>
          <w:szCs w:val="22"/>
        </w:rPr>
        <w:t>PEACEPLUS</w:t>
      </w:r>
      <w:r w:rsidR="004277D8" w:rsidRPr="00547729">
        <w:rPr>
          <w:rFonts w:ascii="Arial" w:hAnsi="Arial" w:cs="Arial"/>
          <w:sz w:val="22"/>
          <w:szCs w:val="22"/>
        </w:rPr>
        <w:t xml:space="preserve"> projects</w:t>
      </w:r>
      <w:r w:rsidR="000221B5" w:rsidRPr="00547729">
        <w:rPr>
          <w:rFonts w:ascii="Arial" w:hAnsi="Arial" w:cs="Arial"/>
          <w:sz w:val="22"/>
          <w:szCs w:val="22"/>
        </w:rPr>
        <w:t>.</w:t>
      </w:r>
    </w:p>
    <w:p w14:paraId="70D94D93" w14:textId="77777777" w:rsidR="004277D8" w:rsidRPr="00547729" w:rsidRDefault="004277D8" w:rsidP="009462B6">
      <w:pPr>
        <w:ind w:left="426" w:right="34" w:hanging="426"/>
        <w:rPr>
          <w:rFonts w:ascii="Arial" w:hAnsi="Arial" w:cs="Arial"/>
          <w:sz w:val="22"/>
          <w:szCs w:val="22"/>
        </w:rPr>
      </w:pPr>
    </w:p>
    <w:p w14:paraId="5B81F6B6" w14:textId="77777777" w:rsidR="00827B98" w:rsidRPr="00547729" w:rsidRDefault="008C3604" w:rsidP="009462B6">
      <w:pPr>
        <w:pStyle w:val="ListParagraph"/>
        <w:numPr>
          <w:ilvl w:val="0"/>
          <w:numId w:val="24"/>
        </w:numPr>
        <w:overflowPunct/>
        <w:autoSpaceDE/>
        <w:autoSpaceDN/>
        <w:adjustRightInd/>
        <w:ind w:left="426" w:right="34" w:hanging="426"/>
        <w:textAlignment w:val="auto"/>
        <w:rPr>
          <w:rFonts w:ascii="Arial" w:eastAsia="Arial" w:hAnsi="Arial" w:cs="Arial"/>
          <w:sz w:val="22"/>
          <w:szCs w:val="22"/>
        </w:rPr>
      </w:pPr>
      <w:r w:rsidRPr="00547729">
        <w:rPr>
          <w:rFonts w:ascii="Arial" w:eastAsia="Arial" w:hAnsi="Arial" w:cs="Arial"/>
          <w:sz w:val="22"/>
          <w:szCs w:val="22"/>
        </w:rPr>
        <w:t>P</w:t>
      </w:r>
      <w:r w:rsidR="00827B98" w:rsidRPr="00547729">
        <w:rPr>
          <w:rFonts w:ascii="Arial" w:eastAsia="Arial" w:hAnsi="Arial" w:cs="Arial"/>
          <w:sz w:val="22"/>
          <w:szCs w:val="22"/>
        </w:rPr>
        <w:t>rovide advice and support all relevant stakeholders in ensuring allocated projects promote equality, fairness and good relations in its operation and delivery.</w:t>
      </w:r>
    </w:p>
    <w:p w14:paraId="23E29D21" w14:textId="77777777" w:rsidR="001832CA" w:rsidRPr="00547729" w:rsidRDefault="001832CA" w:rsidP="009462B6">
      <w:pPr>
        <w:pStyle w:val="ListParagraph"/>
        <w:ind w:left="426" w:right="34" w:hanging="426"/>
        <w:rPr>
          <w:rFonts w:ascii="Arial" w:eastAsia="Arial" w:hAnsi="Arial" w:cs="Arial"/>
          <w:sz w:val="22"/>
          <w:szCs w:val="22"/>
        </w:rPr>
      </w:pPr>
    </w:p>
    <w:p w14:paraId="47B2BBE0" w14:textId="77777777" w:rsidR="001832CA" w:rsidRPr="00547729" w:rsidRDefault="008C3604" w:rsidP="009462B6">
      <w:pPr>
        <w:numPr>
          <w:ilvl w:val="0"/>
          <w:numId w:val="24"/>
        </w:numPr>
        <w:overflowPunct/>
        <w:ind w:left="426" w:right="34" w:hanging="426"/>
        <w:textAlignment w:val="auto"/>
        <w:rPr>
          <w:rFonts w:ascii="Arial" w:hAnsi="Arial" w:cs="Arial"/>
          <w:sz w:val="22"/>
          <w:szCs w:val="22"/>
        </w:rPr>
      </w:pPr>
      <w:r w:rsidRPr="00547729">
        <w:rPr>
          <w:rFonts w:ascii="Arial" w:hAnsi="Arial" w:cs="Arial"/>
          <w:sz w:val="22"/>
          <w:szCs w:val="22"/>
        </w:rPr>
        <w:t>I</w:t>
      </w:r>
      <w:r w:rsidR="001832CA" w:rsidRPr="00547729">
        <w:rPr>
          <w:rFonts w:ascii="Arial" w:hAnsi="Arial" w:cs="Arial"/>
          <w:sz w:val="22"/>
          <w:szCs w:val="22"/>
        </w:rPr>
        <w:t xml:space="preserve">dentify problems and challenges affecting project implementation and develop and implement </w:t>
      </w:r>
      <w:r w:rsidR="00E13BAA" w:rsidRPr="00547729">
        <w:rPr>
          <w:rFonts w:ascii="Arial" w:hAnsi="Arial" w:cs="Arial"/>
          <w:sz w:val="22"/>
          <w:szCs w:val="22"/>
        </w:rPr>
        <w:t xml:space="preserve">agreed </w:t>
      </w:r>
      <w:r w:rsidR="001832CA" w:rsidRPr="00547729">
        <w:rPr>
          <w:rFonts w:ascii="Arial" w:hAnsi="Arial" w:cs="Arial"/>
          <w:sz w:val="22"/>
          <w:szCs w:val="22"/>
        </w:rPr>
        <w:t xml:space="preserve">solutions.  </w:t>
      </w:r>
    </w:p>
    <w:p w14:paraId="2EDE65C1" w14:textId="77777777" w:rsidR="00827B98" w:rsidRPr="00547729" w:rsidRDefault="00827B98" w:rsidP="009462B6">
      <w:pPr>
        <w:pStyle w:val="ListParagraph"/>
        <w:ind w:left="426" w:right="34" w:hanging="426"/>
        <w:rPr>
          <w:rFonts w:ascii="Arial" w:hAnsi="Arial" w:cs="Arial"/>
          <w:sz w:val="22"/>
          <w:szCs w:val="22"/>
        </w:rPr>
      </w:pPr>
    </w:p>
    <w:p w14:paraId="24F26DBD" w14:textId="77777777" w:rsidR="001832CA" w:rsidRPr="00547729" w:rsidRDefault="008C3604" w:rsidP="009462B6">
      <w:pPr>
        <w:numPr>
          <w:ilvl w:val="0"/>
          <w:numId w:val="24"/>
        </w:numPr>
        <w:ind w:left="426" w:right="34" w:hanging="426"/>
        <w:rPr>
          <w:rFonts w:ascii="Arial" w:hAnsi="Arial" w:cs="Arial"/>
          <w:sz w:val="22"/>
          <w:szCs w:val="22"/>
        </w:rPr>
      </w:pPr>
      <w:r w:rsidRPr="00547729">
        <w:rPr>
          <w:rFonts w:ascii="Arial" w:hAnsi="Arial" w:cs="Arial"/>
          <w:sz w:val="22"/>
          <w:szCs w:val="22"/>
        </w:rPr>
        <w:t>I</w:t>
      </w:r>
      <w:r w:rsidR="001832CA" w:rsidRPr="00547729">
        <w:rPr>
          <w:rFonts w:ascii="Arial" w:hAnsi="Arial" w:cs="Arial"/>
          <w:sz w:val="22"/>
          <w:szCs w:val="22"/>
        </w:rPr>
        <w:t>dentify synergies and interdependencies between projects identifying opportunities for efficiencies and value for money.</w:t>
      </w:r>
    </w:p>
    <w:p w14:paraId="0368B039" w14:textId="77777777" w:rsidR="001832CA" w:rsidRPr="00547729" w:rsidRDefault="001832CA" w:rsidP="009462B6">
      <w:pPr>
        <w:overflowPunct/>
        <w:ind w:left="426" w:right="34" w:hanging="426"/>
        <w:textAlignment w:val="auto"/>
        <w:rPr>
          <w:rFonts w:ascii="Arial" w:hAnsi="Arial" w:cs="Arial"/>
          <w:sz w:val="22"/>
          <w:szCs w:val="22"/>
        </w:rPr>
      </w:pPr>
    </w:p>
    <w:p w14:paraId="623D35E6" w14:textId="518D19D9" w:rsidR="00827B98" w:rsidRPr="00547729" w:rsidRDefault="008C3604" w:rsidP="009462B6">
      <w:pPr>
        <w:numPr>
          <w:ilvl w:val="0"/>
          <w:numId w:val="24"/>
        </w:numPr>
        <w:overflowPunct/>
        <w:ind w:left="426" w:right="34" w:hanging="426"/>
        <w:textAlignment w:val="auto"/>
        <w:rPr>
          <w:rFonts w:ascii="Arial" w:hAnsi="Arial" w:cs="Arial"/>
          <w:sz w:val="22"/>
          <w:szCs w:val="22"/>
        </w:rPr>
      </w:pPr>
      <w:r w:rsidRPr="00547729">
        <w:rPr>
          <w:rFonts w:ascii="Arial" w:hAnsi="Arial" w:cs="Arial"/>
          <w:sz w:val="22"/>
          <w:szCs w:val="22"/>
        </w:rPr>
        <w:lastRenderedPageBreak/>
        <w:t>D</w:t>
      </w:r>
      <w:r w:rsidR="00827B98" w:rsidRPr="00547729">
        <w:rPr>
          <w:rFonts w:ascii="Arial" w:hAnsi="Arial" w:cs="Arial"/>
          <w:sz w:val="22"/>
          <w:szCs w:val="22"/>
        </w:rPr>
        <w:t xml:space="preserve">evelop and implement effective joint working between stakeholders to include   suitable partnership </w:t>
      </w:r>
      <w:r w:rsidR="000221B5" w:rsidRPr="00547729">
        <w:rPr>
          <w:rFonts w:ascii="Arial" w:hAnsi="Arial" w:cs="Arial"/>
          <w:sz w:val="22"/>
          <w:szCs w:val="22"/>
        </w:rPr>
        <w:t>and</w:t>
      </w:r>
      <w:r w:rsidR="00827B98" w:rsidRPr="00547729">
        <w:rPr>
          <w:rFonts w:ascii="Arial" w:hAnsi="Arial" w:cs="Arial"/>
          <w:sz w:val="22"/>
          <w:szCs w:val="22"/>
        </w:rPr>
        <w:t xml:space="preserve"> sub-committee approaches by developing collaborative approaches, strengthening partnership and building positive relationships.</w:t>
      </w:r>
    </w:p>
    <w:p w14:paraId="6149A56C" w14:textId="77777777" w:rsidR="001832CA" w:rsidRPr="00547729" w:rsidRDefault="001832CA" w:rsidP="009462B6">
      <w:pPr>
        <w:pStyle w:val="ListParagraph"/>
        <w:ind w:left="426" w:right="34" w:hanging="426"/>
        <w:rPr>
          <w:rFonts w:ascii="Arial" w:hAnsi="Arial" w:cs="Arial"/>
          <w:sz w:val="22"/>
          <w:szCs w:val="22"/>
        </w:rPr>
      </w:pPr>
    </w:p>
    <w:p w14:paraId="615C1D83" w14:textId="77777777" w:rsidR="001832CA" w:rsidRPr="00547729" w:rsidRDefault="008C3604" w:rsidP="009462B6">
      <w:pPr>
        <w:numPr>
          <w:ilvl w:val="0"/>
          <w:numId w:val="24"/>
        </w:numPr>
        <w:overflowPunct/>
        <w:ind w:left="426" w:right="34" w:hanging="426"/>
        <w:textAlignment w:val="auto"/>
        <w:rPr>
          <w:rFonts w:ascii="Arial" w:hAnsi="Arial" w:cs="Arial"/>
          <w:sz w:val="22"/>
          <w:szCs w:val="22"/>
        </w:rPr>
      </w:pPr>
      <w:r w:rsidRPr="00547729">
        <w:rPr>
          <w:rFonts w:ascii="Arial" w:hAnsi="Arial" w:cs="Arial"/>
          <w:sz w:val="22"/>
          <w:szCs w:val="22"/>
        </w:rPr>
        <w:t>L</w:t>
      </w:r>
      <w:r w:rsidR="001832CA" w:rsidRPr="00547729">
        <w:rPr>
          <w:rFonts w:ascii="Arial" w:hAnsi="Arial" w:cs="Arial"/>
          <w:sz w:val="22"/>
          <w:szCs w:val="22"/>
        </w:rPr>
        <w:t>ead and manage the changes and challenges in establishing and developing collaborative working arrangements, engagement and participation.</w:t>
      </w:r>
    </w:p>
    <w:p w14:paraId="25E51F68" w14:textId="77777777" w:rsidR="00827B98" w:rsidRPr="00547729" w:rsidRDefault="00827B98" w:rsidP="009462B6">
      <w:pPr>
        <w:overflowPunct/>
        <w:ind w:left="426" w:right="34" w:hanging="426"/>
        <w:textAlignment w:val="auto"/>
        <w:rPr>
          <w:rFonts w:ascii="Arial" w:hAnsi="Arial" w:cs="Arial"/>
          <w:sz w:val="22"/>
          <w:szCs w:val="22"/>
        </w:rPr>
      </w:pPr>
    </w:p>
    <w:p w14:paraId="61F29313" w14:textId="77777777" w:rsidR="00827B98" w:rsidRPr="00547729" w:rsidRDefault="008C3604" w:rsidP="009462B6">
      <w:pPr>
        <w:pStyle w:val="BodyText"/>
        <w:widowControl w:val="0"/>
        <w:numPr>
          <w:ilvl w:val="0"/>
          <w:numId w:val="24"/>
        </w:numPr>
        <w:overflowPunct/>
        <w:autoSpaceDE/>
        <w:autoSpaceDN/>
        <w:adjustRightInd/>
        <w:spacing w:after="0"/>
        <w:ind w:left="426" w:right="34" w:hanging="426"/>
        <w:textAlignment w:val="auto"/>
        <w:rPr>
          <w:rFonts w:ascii="Arial" w:hAnsi="Arial" w:cs="Arial"/>
          <w:sz w:val="22"/>
          <w:szCs w:val="22"/>
        </w:rPr>
      </w:pPr>
      <w:r w:rsidRPr="00547729">
        <w:rPr>
          <w:rFonts w:ascii="Arial" w:hAnsi="Arial" w:cs="Arial"/>
          <w:sz w:val="22"/>
          <w:szCs w:val="22"/>
        </w:rPr>
        <w:t>L</w:t>
      </w:r>
      <w:r w:rsidR="001832CA" w:rsidRPr="00547729">
        <w:rPr>
          <w:rFonts w:ascii="Arial" w:hAnsi="Arial" w:cs="Arial"/>
          <w:sz w:val="22"/>
          <w:szCs w:val="22"/>
        </w:rPr>
        <w:t>iaise</w:t>
      </w:r>
      <w:r w:rsidR="00827B98" w:rsidRPr="00547729">
        <w:rPr>
          <w:rFonts w:ascii="Arial" w:hAnsi="Arial" w:cs="Arial"/>
          <w:sz w:val="22"/>
          <w:szCs w:val="22"/>
        </w:rPr>
        <w:t xml:space="preserve"> with relevant internal and external officers who will contribute the technical expertise required </w:t>
      </w:r>
      <w:r w:rsidR="001832CA" w:rsidRPr="00547729">
        <w:rPr>
          <w:rFonts w:ascii="Arial" w:hAnsi="Arial" w:cs="Arial"/>
          <w:sz w:val="22"/>
          <w:szCs w:val="22"/>
        </w:rPr>
        <w:t>for</w:t>
      </w:r>
      <w:r w:rsidR="00827B98" w:rsidRPr="00547729">
        <w:rPr>
          <w:rFonts w:ascii="Arial" w:hAnsi="Arial" w:cs="Arial"/>
          <w:sz w:val="22"/>
          <w:szCs w:val="22"/>
        </w:rPr>
        <w:t xml:space="preserve"> procurement </w:t>
      </w:r>
      <w:r w:rsidR="001832CA" w:rsidRPr="00547729">
        <w:rPr>
          <w:rFonts w:ascii="Arial" w:hAnsi="Arial" w:cs="Arial"/>
          <w:sz w:val="22"/>
          <w:szCs w:val="22"/>
        </w:rPr>
        <w:t xml:space="preserve">and legal elements </w:t>
      </w:r>
      <w:r w:rsidR="00827B98" w:rsidRPr="00547729">
        <w:rPr>
          <w:rFonts w:ascii="Arial" w:hAnsi="Arial" w:cs="Arial"/>
          <w:sz w:val="22"/>
          <w:szCs w:val="22"/>
        </w:rPr>
        <w:t>through to final delivery of all project objectives, targets and outcomes.</w:t>
      </w:r>
    </w:p>
    <w:p w14:paraId="320125E2" w14:textId="77777777" w:rsidR="00827B98" w:rsidRPr="00547729" w:rsidRDefault="00827B98" w:rsidP="009462B6">
      <w:pPr>
        <w:ind w:left="426" w:right="34" w:hanging="426"/>
        <w:rPr>
          <w:rFonts w:ascii="Arial" w:hAnsi="Arial" w:cs="Arial"/>
          <w:sz w:val="22"/>
          <w:szCs w:val="22"/>
        </w:rPr>
      </w:pPr>
    </w:p>
    <w:p w14:paraId="71170ABE" w14:textId="77777777" w:rsidR="00827B98" w:rsidRPr="00547729" w:rsidRDefault="008C3604" w:rsidP="009462B6">
      <w:pPr>
        <w:pStyle w:val="BodyText"/>
        <w:widowControl w:val="0"/>
        <w:numPr>
          <w:ilvl w:val="0"/>
          <w:numId w:val="24"/>
        </w:numPr>
        <w:overflowPunct/>
        <w:autoSpaceDE/>
        <w:autoSpaceDN/>
        <w:adjustRightInd/>
        <w:spacing w:after="0"/>
        <w:ind w:left="426" w:right="34" w:hanging="426"/>
        <w:textAlignment w:val="auto"/>
        <w:rPr>
          <w:rFonts w:ascii="Arial" w:hAnsi="Arial" w:cs="Arial"/>
          <w:sz w:val="22"/>
          <w:szCs w:val="22"/>
        </w:rPr>
      </w:pPr>
      <w:r w:rsidRPr="00547729">
        <w:rPr>
          <w:rFonts w:ascii="Arial" w:hAnsi="Arial" w:cs="Arial"/>
          <w:sz w:val="22"/>
          <w:szCs w:val="22"/>
        </w:rPr>
        <w:t>D</w:t>
      </w:r>
      <w:r w:rsidR="00827B98" w:rsidRPr="00547729">
        <w:rPr>
          <w:rFonts w:ascii="Arial" w:hAnsi="Arial" w:cs="Arial"/>
          <w:sz w:val="22"/>
          <w:szCs w:val="22"/>
        </w:rPr>
        <w:t>evelop and deliver collaborative activities to build the capacity of communities, promote cross community relationships and address social issues.</w:t>
      </w:r>
    </w:p>
    <w:p w14:paraId="1C040B58" w14:textId="77777777" w:rsidR="00827B98" w:rsidRPr="00547729" w:rsidRDefault="00827B98" w:rsidP="009462B6">
      <w:pPr>
        <w:pStyle w:val="ListParagraph"/>
        <w:ind w:left="426" w:right="34" w:hanging="426"/>
        <w:rPr>
          <w:rFonts w:ascii="Arial" w:eastAsia="Arial" w:hAnsi="Arial" w:cs="Arial"/>
          <w:sz w:val="22"/>
          <w:szCs w:val="22"/>
        </w:rPr>
      </w:pPr>
    </w:p>
    <w:p w14:paraId="6233ED3B" w14:textId="77777777" w:rsidR="00827B98" w:rsidRPr="00547729" w:rsidRDefault="008C3604" w:rsidP="009462B6">
      <w:pPr>
        <w:pStyle w:val="BodyText"/>
        <w:widowControl w:val="0"/>
        <w:numPr>
          <w:ilvl w:val="0"/>
          <w:numId w:val="24"/>
        </w:numPr>
        <w:overflowPunct/>
        <w:autoSpaceDE/>
        <w:autoSpaceDN/>
        <w:adjustRightInd/>
        <w:spacing w:after="0"/>
        <w:ind w:left="426" w:right="34" w:hanging="426"/>
        <w:textAlignment w:val="auto"/>
        <w:rPr>
          <w:rFonts w:ascii="Arial" w:hAnsi="Arial" w:cs="Arial"/>
          <w:sz w:val="22"/>
          <w:szCs w:val="22"/>
        </w:rPr>
      </w:pPr>
      <w:r w:rsidRPr="00547729">
        <w:rPr>
          <w:rFonts w:ascii="Arial" w:hAnsi="Arial" w:cs="Arial"/>
          <w:sz w:val="22"/>
          <w:szCs w:val="22"/>
        </w:rPr>
        <w:t>R</w:t>
      </w:r>
      <w:r w:rsidR="00827B98" w:rsidRPr="00547729">
        <w:rPr>
          <w:rFonts w:ascii="Arial" w:hAnsi="Arial" w:cs="Arial"/>
          <w:sz w:val="22"/>
          <w:szCs w:val="22"/>
        </w:rPr>
        <w:t>esearch and keep under review new developments and best practice</w:t>
      </w:r>
      <w:r w:rsidR="004277D8" w:rsidRPr="00547729">
        <w:rPr>
          <w:rFonts w:ascii="Arial" w:hAnsi="Arial" w:cs="Arial"/>
          <w:sz w:val="22"/>
          <w:szCs w:val="22"/>
        </w:rPr>
        <w:t xml:space="preserve"> in peace building and good relations and</w:t>
      </w:r>
      <w:r w:rsidR="00827B98" w:rsidRPr="00547729">
        <w:rPr>
          <w:rFonts w:ascii="Arial" w:hAnsi="Arial" w:cs="Arial"/>
          <w:sz w:val="22"/>
          <w:szCs w:val="22"/>
        </w:rPr>
        <w:t xml:space="preserve"> make appropriate recommendations for change, policy development and sharing of knowledge.</w:t>
      </w:r>
    </w:p>
    <w:p w14:paraId="7D20EE76" w14:textId="77777777" w:rsidR="00827B98" w:rsidRPr="00547729" w:rsidRDefault="00827B98" w:rsidP="009462B6">
      <w:pPr>
        <w:pStyle w:val="ListParagraph"/>
        <w:ind w:left="426" w:right="34" w:hanging="426"/>
        <w:rPr>
          <w:rFonts w:ascii="Arial" w:hAnsi="Arial" w:cs="Arial"/>
          <w:sz w:val="22"/>
          <w:szCs w:val="22"/>
        </w:rPr>
      </w:pPr>
    </w:p>
    <w:p w14:paraId="736912A2" w14:textId="77777777" w:rsidR="004277D8" w:rsidRPr="00547729" w:rsidRDefault="008C3604" w:rsidP="009462B6">
      <w:pPr>
        <w:numPr>
          <w:ilvl w:val="0"/>
          <w:numId w:val="24"/>
        </w:numPr>
        <w:ind w:left="426" w:right="-164" w:hanging="426"/>
        <w:rPr>
          <w:rFonts w:ascii="Arial" w:hAnsi="Arial" w:cs="Arial"/>
          <w:sz w:val="22"/>
          <w:szCs w:val="22"/>
        </w:rPr>
      </w:pPr>
      <w:r w:rsidRPr="00547729">
        <w:rPr>
          <w:rFonts w:ascii="Arial" w:hAnsi="Arial" w:cs="Arial"/>
          <w:sz w:val="22"/>
          <w:szCs w:val="22"/>
        </w:rPr>
        <w:t>D</w:t>
      </w:r>
      <w:r w:rsidR="004277D8" w:rsidRPr="00547729">
        <w:rPr>
          <w:rFonts w:ascii="Arial" w:hAnsi="Arial" w:cs="Arial"/>
          <w:sz w:val="22"/>
          <w:szCs w:val="22"/>
        </w:rPr>
        <w:t>evelop good team working relationships with other staff within the Good Relations Unit to ensure complementarity of roles with a view to improving service delivery.</w:t>
      </w:r>
    </w:p>
    <w:p w14:paraId="20FCD51A" w14:textId="77777777" w:rsidR="004277D8" w:rsidRPr="00547729" w:rsidRDefault="004277D8" w:rsidP="009462B6">
      <w:pPr>
        <w:ind w:left="426" w:right="34" w:hanging="426"/>
        <w:rPr>
          <w:rFonts w:ascii="Arial" w:hAnsi="Arial" w:cs="Arial"/>
          <w:sz w:val="22"/>
          <w:szCs w:val="22"/>
        </w:rPr>
      </w:pPr>
    </w:p>
    <w:p w14:paraId="1E8810DA" w14:textId="21E56B85" w:rsidR="004277D8" w:rsidRPr="00547729" w:rsidRDefault="008C3604" w:rsidP="009462B6">
      <w:pPr>
        <w:numPr>
          <w:ilvl w:val="0"/>
          <w:numId w:val="24"/>
        </w:numPr>
        <w:overflowPunct/>
        <w:ind w:left="426" w:right="34" w:hanging="426"/>
        <w:textAlignment w:val="auto"/>
        <w:rPr>
          <w:rFonts w:ascii="Arial" w:hAnsi="Arial" w:cs="Arial"/>
          <w:sz w:val="22"/>
          <w:szCs w:val="22"/>
        </w:rPr>
      </w:pPr>
      <w:r w:rsidRPr="00547729">
        <w:rPr>
          <w:rFonts w:ascii="Arial" w:hAnsi="Arial" w:cs="Arial"/>
          <w:sz w:val="22"/>
          <w:szCs w:val="22"/>
        </w:rPr>
        <w:t>B</w:t>
      </w:r>
      <w:r w:rsidR="001832CA" w:rsidRPr="00547729">
        <w:rPr>
          <w:rFonts w:ascii="Arial" w:hAnsi="Arial" w:cs="Arial"/>
          <w:sz w:val="22"/>
          <w:szCs w:val="22"/>
        </w:rPr>
        <w:t>e r</w:t>
      </w:r>
      <w:r w:rsidR="004277D8" w:rsidRPr="00547729">
        <w:rPr>
          <w:rFonts w:ascii="Arial" w:hAnsi="Arial" w:cs="Arial"/>
          <w:sz w:val="22"/>
          <w:szCs w:val="22"/>
        </w:rPr>
        <w:t xml:space="preserve">esponsible for the </w:t>
      </w:r>
      <w:proofErr w:type="gramStart"/>
      <w:r w:rsidR="004277D8" w:rsidRPr="00547729">
        <w:rPr>
          <w:rFonts w:ascii="Arial" w:hAnsi="Arial" w:cs="Arial"/>
          <w:sz w:val="22"/>
          <w:szCs w:val="22"/>
        </w:rPr>
        <w:t>day to day</w:t>
      </w:r>
      <w:proofErr w:type="gramEnd"/>
      <w:r w:rsidR="004277D8" w:rsidRPr="00547729">
        <w:rPr>
          <w:rFonts w:ascii="Arial" w:hAnsi="Arial" w:cs="Arial"/>
          <w:sz w:val="22"/>
          <w:szCs w:val="22"/>
        </w:rPr>
        <w:t xml:space="preserve"> line management of allocated staff, in line with corporate, departmental and unit procedures, including workload, quality of work, training</w:t>
      </w:r>
      <w:r w:rsidR="000221B5" w:rsidRPr="00547729">
        <w:rPr>
          <w:rFonts w:ascii="Arial" w:hAnsi="Arial" w:cs="Arial"/>
          <w:sz w:val="22"/>
          <w:szCs w:val="22"/>
        </w:rPr>
        <w:t xml:space="preserve"> and</w:t>
      </w:r>
      <w:r w:rsidR="004277D8" w:rsidRPr="00547729">
        <w:rPr>
          <w:rFonts w:ascii="Arial" w:hAnsi="Arial" w:cs="Arial"/>
          <w:sz w:val="22"/>
          <w:szCs w:val="22"/>
        </w:rPr>
        <w:t xml:space="preserve"> development of assigned staff.</w:t>
      </w:r>
    </w:p>
    <w:p w14:paraId="64FB3CD5" w14:textId="77777777" w:rsidR="004277D8" w:rsidRPr="00547729" w:rsidRDefault="004277D8" w:rsidP="009462B6">
      <w:pPr>
        <w:pStyle w:val="ListParagraph"/>
        <w:ind w:left="426" w:right="34" w:hanging="426"/>
        <w:rPr>
          <w:rFonts w:ascii="Arial" w:hAnsi="Arial" w:cs="Arial"/>
          <w:sz w:val="22"/>
          <w:szCs w:val="22"/>
        </w:rPr>
      </w:pPr>
    </w:p>
    <w:p w14:paraId="155995B7" w14:textId="77777777" w:rsidR="004277D8" w:rsidRPr="00547729" w:rsidRDefault="008C3604" w:rsidP="009462B6">
      <w:pPr>
        <w:numPr>
          <w:ilvl w:val="0"/>
          <w:numId w:val="24"/>
        </w:numPr>
        <w:overflowPunct/>
        <w:ind w:left="426" w:right="34" w:hanging="426"/>
        <w:textAlignment w:val="auto"/>
        <w:rPr>
          <w:rFonts w:ascii="Arial" w:hAnsi="Arial" w:cs="Arial"/>
          <w:color w:val="000000"/>
          <w:sz w:val="22"/>
          <w:szCs w:val="22"/>
        </w:rPr>
      </w:pPr>
      <w:r w:rsidRPr="00547729">
        <w:rPr>
          <w:rFonts w:ascii="Arial" w:hAnsi="Arial" w:cs="Arial"/>
          <w:color w:val="000000"/>
          <w:sz w:val="22"/>
          <w:szCs w:val="22"/>
        </w:rPr>
        <w:t>E</w:t>
      </w:r>
      <w:r w:rsidR="004277D8" w:rsidRPr="00547729">
        <w:rPr>
          <w:rFonts w:ascii="Arial" w:hAnsi="Arial" w:cs="Arial"/>
          <w:color w:val="000000"/>
          <w:sz w:val="22"/>
          <w:szCs w:val="22"/>
        </w:rPr>
        <w:t>stablish processes to identify, manage and address project risks and issues and initiate corrective action where necessary, adhering to project change/variation management procedures.</w:t>
      </w:r>
    </w:p>
    <w:p w14:paraId="28D15B42" w14:textId="77777777" w:rsidR="004277D8" w:rsidRPr="00547729" w:rsidRDefault="004277D8" w:rsidP="009462B6">
      <w:pPr>
        <w:pStyle w:val="BodyText"/>
        <w:spacing w:after="0"/>
        <w:ind w:left="426" w:right="34" w:hanging="426"/>
        <w:rPr>
          <w:rFonts w:ascii="Arial" w:hAnsi="Arial" w:cs="Arial"/>
          <w:b/>
          <w:color w:val="000000"/>
          <w:sz w:val="22"/>
          <w:szCs w:val="22"/>
        </w:rPr>
      </w:pPr>
    </w:p>
    <w:p w14:paraId="02A6BB49" w14:textId="255E401F" w:rsidR="004277D8" w:rsidRPr="00547729" w:rsidRDefault="008C3604" w:rsidP="009462B6">
      <w:pPr>
        <w:numPr>
          <w:ilvl w:val="0"/>
          <w:numId w:val="24"/>
        </w:numPr>
        <w:ind w:left="426" w:right="34" w:hanging="426"/>
        <w:rPr>
          <w:rFonts w:ascii="Arial" w:hAnsi="Arial" w:cs="Arial"/>
          <w:sz w:val="22"/>
          <w:szCs w:val="22"/>
        </w:rPr>
      </w:pPr>
      <w:r w:rsidRPr="00547729">
        <w:rPr>
          <w:rFonts w:ascii="Arial" w:hAnsi="Arial" w:cs="Arial"/>
          <w:color w:val="000000"/>
          <w:sz w:val="22"/>
          <w:szCs w:val="22"/>
        </w:rPr>
        <w:t>P</w:t>
      </w:r>
      <w:r w:rsidR="004277D8" w:rsidRPr="00547729">
        <w:rPr>
          <w:rFonts w:ascii="Arial" w:hAnsi="Arial" w:cs="Arial"/>
          <w:color w:val="000000"/>
          <w:sz w:val="22"/>
          <w:szCs w:val="22"/>
        </w:rPr>
        <w:t xml:space="preserve">repare relevant financial reports, draft estimates, grant claims for reimbursement and monitoring financial performance in accordance with the </w:t>
      </w:r>
      <w:r w:rsidR="000221B5" w:rsidRPr="00547729">
        <w:rPr>
          <w:rFonts w:ascii="Arial" w:hAnsi="Arial" w:cs="Arial"/>
          <w:color w:val="000000"/>
          <w:sz w:val="22"/>
          <w:szCs w:val="22"/>
        </w:rPr>
        <w:t>c</w:t>
      </w:r>
      <w:r w:rsidR="004277D8" w:rsidRPr="00547729">
        <w:rPr>
          <w:rFonts w:ascii="Arial" w:hAnsi="Arial" w:cs="Arial"/>
          <w:color w:val="000000"/>
          <w:sz w:val="22"/>
          <w:szCs w:val="22"/>
        </w:rPr>
        <w:t xml:space="preserve">ouncil’s and the SEUPB </w:t>
      </w:r>
      <w:r w:rsidR="004277D8" w:rsidRPr="00547729">
        <w:rPr>
          <w:rFonts w:ascii="Arial" w:hAnsi="Arial" w:cs="Arial"/>
          <w:sz w:val="22"/>
          <w:szCs w:val="22"/>
        </w:rPr>
        <w:t>policies, financial regulations and standing orders.</w:t>
      </w:r>
    </w:p>
    <w:p w14:paraId="516B9DDC" w14:textId="77777777" w:rsidR="004277D8" w:rsidRPr="00547729" w:rsidRDefault="004277D8" w:rsidP="009462B6">
      <w:pPr>
        <w:overflowPunct/>
        <w:ind w:left="426" w:right="34" w:hanging="426"/>
        <w:textAlignment w:val="auto"/>
        <w:rPr>
          <w:rFonts w:ascii="Arial" w:hAnsi="Arial" w:cs="Arial"/>
          <w:sz w:val="22"/>
          <w:szCs w:val="22"/>
        </w:rPr>
      </w:pPr>
    </w:p>
    <w:p w14:paraId="2893DF8F" w14:textId="052C89EA" w:rsidR="004277D8" w:rsidRPr="00547729" w:rsidRDefault="008C3604" w:rsidP="009462B6">
      <w:pPr>
        <w:numPr>
          <w:ilvl w:val="0"/>
          <w:numId w:val="24"/>
        </w:numPr>
        <w:overflowPunct/>
        <w:ind w:left="426" w:right="34" w:hanging="426"/>
        <w:textAlignment w:val="auto"/>
        <w:rPr>
          <w:rFonts w:ascii="Arial" w:hAnsi="Arial" w:cs="Arial"/>
          <w:sz w:val="22"/>
          <w:szCs w:val="22"/>
        </w:rPr>
      </w:pPr>
      <w:r w:rsidRPr="00547729">
        <w:rPr>
          <w:rFonts w:ascii="Arial" w:eastAsia="Arial" w:hAnsi="Arial" w:cs="Arial"/>
          <w:sz w:val="22"/>
          <w:szCs w:val="22"/>
        </w:rPr>
        <w:t>B</w:t>
      </w:r>
      <w:r w:rsidR="001832CA" w:rsidRPr="00547729">
        <w:rPr>
          <w:rFonts w:ascii="Arial" w:eastAsia="Arial" w:hAnsi="Arial" w:cs="Arial"/>
          <w:sz w:val="22"/>
          <w:szCs w:val="22"/>
        </w:rPr>
        <w:t>e r</w:t>
      </w:r>
      <w:r w:rsidR="004277D8" w:rsidRPr="00547729">
        <w:rPr>
          <w:rFonts w:ascii="Arial" w:eastAsia="Arial" w:hAnsi="Arial" w:cs="Arial"/>
          <w:sz w:val="22"/>
          <w:szCs w:val="22"/>
        </w:rPr>
        <w:t>esponsible for reporting on project deliverables and make recommendations and improvements, as required to the Programme Board</w:t>
      </w:r>
      <w:r w:rsidR="009462B6" w:rsidRPr="00547729">
        <w:rPr>
          <w:rFonts w:ascii="Arial" w:eastAsia="Arial" w:hAnsi="Arial" w:cs="Arial"/>
          <w:sz w:val="22"/>
          <w:szCs w:val="22"/>
        </w:rPr>
        <w:t xml:space="preserve">, committees, </w:t>
      </w:r>
      <w:r w:rsidR="00547729" w:rsidRPr="00547729">
        <w:rPr>
          <w:rFonts w:ascii="Arial" w:eastAsia="Arial" w:hAnsi="Arial" w:cs="Arial"/>
          <w:sz w:val="22"/>
          <w:szCs w:val="22"/>
        </w:rPr>
        <w:t>c</w:t>
      </w:r>
      <w:r w:rsidR="009462B6" w:rsidRPr="00547729">
        <w:rPr>
          <w:rFonts w:ascii="Arial" w:eastAsia="Arial" w:hAnsi="Arial" w:cs="Arial"/>
          <w:sz w:val="22"/>
          <w:szCs w:val="22"/>
        </w:rPr>
        <w:t>ouncil and SEUPB</w:t>
      </w:r>
      <w:r w:rsidR="004277D8" w:rsidRPr="00547729">
        <w:rPr>
          <w:rFonts w:ascii="Arial" w:eastAsia="Arial" w:hAnsi="Arial" w:cs="Arial"/>
          <w:sz w:val="22"/>
          <w:szCs w:val="22"/>
        </w:rPr>
        <w:t xml:space="preserve"> and appropriate stakeholders.</w:t>
      </w:r>
    </w:p>
    <w:p w14:paraId="4BF44B3D" w14:textId="77777777" w:rsidR="004277D8" w:rsidRPr="00547729" w:rsidRDefault="004277D8" w:rsidP="009462B6">
      <w:pPr>
        <w:overflowPunct/>
        <w:ind w:left="426" w:right="34" w:hanging="426"/>
        <w:textAlignment w:val="auto"/>
        <w:rPr>
          <w:rFonts w:ascii="Arial" w:hAnsi="Arial" w:cs="Arial"/>
          <w:sz w:val="22"/>
          <w:szCs w:val="22"/>
        </w:rPr>
      </w:pPr>
    </w:p>
    <w:p w14:paraId="75F73847" w14:textId="77777777" w:rsidR="004277D8" w:rsidRPr="00547729" w:rsidRDefault="008C3604" w:rsidP="009462B6">
      <w:pPr>
        <w:numPr>
          <w:ilvl w:val="0"/>
          <w:numId w:val="24"/>
        </w:numPr>
        <w:overflowPunct/>
        <w:ind w:left="426" w:right="34" w:hanging="426"/>
        <w:textAlignment w:val="auto"/>
        <w:rPr>
          <w:rFonts w:ascii="Arial" w:hAnsi="Arial" w:cs="Arial"/>
          <w:sz w:val="22"/>
          <w:szCs w:val="22"/>
        </w:rPr>
      </w:pPr>
      <w:r w:rsidRPr="00547729">
        <w:rPr>
          <w:rFonts w:ascii="Arial" w:hAnsi="Arial" w:cs="Arial"/>
          <w:sz w:val="22"/>
          <w:szCs w:val="22"/>
        </w:rPr>
        <w:t>D</w:t>
      </w:r>
      <w:r w:rsidR="004277D8" w:rsidRPr="00547729">
        <w:rPr>
          <w:rFonts w:ascii="Arial" w:hAnsi="Arial" w:cs="Arial"/>
          <w:sz w:val="22"/>
          <w:szCs w:val="22"/>
        </w:rPr>
        <w:t>evelop and recommend innovative approaches for the sustainability and mainstreaming of projects and new opportunities after the funding period.</w:t>
      </w:r>
    </w:p>
    <w:p w14:paraId="2836E2D2" w14:textId="77777777" w:rsidR="004277D8" w:rsidRPr="00547729" w:rsidRDefault="004277D8" w:rsidP="009462B6">
      <w:pPr>
        <w:pStyle w:val="ListParagraph"/>
        <w:ind w:left="426" w:right="34" w:hanging="426"/>
        <w:rPr>
          <w:rFonts w:ascii="Arial" w:hAnsi="Arial" w:cs="Arial"/>
          <w:sz w:val="22"/>
          <w:szCs w:val="22"/>
        </w:rPr>
      </w:pPr>
    </w:p>
    <w:p w14:paraId="5CA862D6" w14:textId="77777777" w:rsidR="004277D8" w:rsidRPr="00547729" w:rsidRDefault="008C3604" w:rsidP="009462B6">
      <w:pPr>
        <w:numPr>
          <w:ilvl w:val="0"/>
          <w:numId w:val="24"/>
        </w:numPr>
        <w:overflowPunct/>
        <w:ind w:left="426" w:right="34" w:hanging="426"/>
        <w:textAlignment w:val="auto"/>
        <w:rPr>
          <w:rFonts w:ascii="Arial" w:hAnsi="Arial" w:cs="Arial"/>
          <w:sz w:val="22"/>
          <w:szCs w:val="22"/>
        </w:rPr>
      </w:pPr>
      <w:r w:rsidRPr="00547729">
        <w:rPr>
          <w:rFonts w:ascii="Arial" w:hAnsi="Arial" w:cs="Arial"/>
          <w:sz w:val="22"/>
          <w:szCs w:val="22"/>
        </w:rPr>
        <w:t>E</w:t>
      </w:r>
      <w:r w:rsidR="004277D8" w:rsidRPr="00547729">
        <w:rPr>
          <w:rFonts w:ascii="Arial" w:hAnsi="Arial" w:cs="Arial"/>
          <w:sz w:val="22"/>
          <w:szCs w:val="22"/>
        </w:rPr>
        <w:t>nsure best practice across the different aspects of the project including good relations, community development, safeguarding, data management, health and safety, etc.</w:t>
      </w:r>
    </w:p>
    <w:p w14:paraId="42E48FB2" w14:textId="77777777" w:rsidR="004277D8" w:rsidRPr="00547729" w:rsidRDefault="004277D8" w:rsidP="009462B6">
      <w:pPr>
        <w:overflowPunct/>
        <w:ind w:left="426" w:right="34" w:hanging="426"/>
        <w:textAlignment w:val="auto"/>
        <w:rPr>
          <w:rFonts w:ascii="Arial" w:hAnsi="Arial" w:cs="Arial"/>
          <w:color w:val="000000"/>
          <w:sz w:val="22"/>
          <w:szCs w:val="22"/>
        </w:rPr>
      </w:pPr>
    </w:p>
    <w:p w14:paraId="55698557" w14:textId="77777777" w:rsidR="004277D8" w:rsidRPr="00547729" w:rsidRDefault="008C3604" w:rsidP="009462B6">
      <w:pPr>
        <w:numPr>
          <w:ilvl w:val="0"/>
          <w:numId w:val="24"/>
        </w:numPr>
        <w:overflowPunct/>
        <w:ind w:left="426" w:right="34" w:hanging="426"/>
        <w:textAlignment w:val="auto"/>
        <w:rPr>
          <w:rFonts w:ascii="Arial" w:hAnsi="Arial" w:cs="Arial"/>
          <w:color w:val="000000"/>
          <w:sz w:val="22"/>
          <w:szCs w:val="22"/>
        </w:rPr>
      </w:pPr>
      <w:r w:rsidRPr="00547729">
        <w:rPr>
          <w:rFonts w:ascii="Arial" w:hAnsi="Arial" w:cs="Arial"/>
          <w:color w:val="000000"/>
          <w:sz w:val="22"/>
          <w:szCs w:val="22"/>
        </w:rPr>
        <w:t>O</w:t>
      </w:r>
      <w:r w:rsidR="009462B6" w:rsidRPr="00547729">
        <w:rPr>
          <w:rFonts w:ascii="Arial" w:hAnsi="Arial" w:cs="Arial"/>
          <w:color w:val="000000"/>
          <w:sz w:val="22"/>
          <w:szCs w:val="22"/>
        </w:rPr>
        <w:t>versee</w:t>
      </w:r>
      <w:r w:rsidR="004277D8" w:rsidRPr="00547729">
        <w:rPr>
          <w:rFonts w:ascii="Arial" w:hAnsi="Arial" w:cs="Arial"/>
          <w:color w:val="000000"/>
          <w:sz w:val="22"/>
          <w:szCs w:val="22"/>
        </w:rPr>
        <w:t xml:space="preserve"> project specific communication activities that comply with SEUPB guidelines, corporate communications strategies and support a ‘one council’ approach.</w:t>
      </w:r>
    </w:p>
    <w:p w14:paraId="4C2D471A" w14:textId="77777777" w:rsidR="004277D8" w:rsidRPr="00547729" w:rsidRDefault="004277D8" w:rsidP="009462B6">
      <w:pPr>
        <w:overflowPunct/>
        <w:ind w:left="426" w:right="34" w:hanging="426"/>
        <w:textAlignment w:val="auto"/>
        <w:rPr>
          <w:rFonts w:ascii="Arial" w:hAnsi="Arial" w:cs="Arial"/>
          <w:color w:val="000000"/>
          <w:sz w:val="22"/>
          <w:szCs w:val="22"/>
        </w:rPr>
      </w:pPr>
    </w:p>
    <w:p w14:paraId="000D8AE3" w14:textId="77777777" w:rsidR="00673081" w:rsidRPr="00547729" w:rsidRDefault="008C3604" w:rsidP="00673081">
      <w:pPr>
        <w:numPr>
          <w:ilvl w:val="0"/>
          <w:numId w:val="24"/>
        </w:numPr>
        <w:overflowPunct/>
        <w:ind w:left="426" w:right="34" w:hanging="426"/>
        <w:textAlignment w:val="auto"/>
        <w:rPr>
          <w:rFonts w:ascii="Arial" w:hAnsi="Arial" w:cs="Arial"/>
          <w:color w:val="000000"/>
          <w:sz w:val="22"/>
          <w:szCs w:val="22"/>
        </w:rPr>
      </w:pPr>
      <w:r w:rsidRPr="00547729">
        <w:rPr>
          <w:rFonts w:ascii="Arial" w:hAnsi="Arial" w:cs="Arial"/>
          <w:color w:val="000000"/>
          <w:sz w:val="22"/>
          <w:szCs w:val="22"/>
        </w:rPr>
        <w:t>P</w:t>
      </w:r>
      <w:r w:rsidR="004277D8" w:rsidRPr="00547729">
        <w:rPr>
          <w:rFonts w:ascii="Arial" w:hAnsi="Arial" w:cs="Arial"/>
          <w:color w:val="000000"/>
          <w:sz w:val="22"/>
          <w:szCs w:val="22"/>
        </w:rPr>
        <w:t xml:space="preserve">romote the project across the various stakeholders, partners and funders and ensure effective communication channels are established throughout the projects. </w:t>
      </w:r>
    </w:p>
    <w:p w14:paraId="2295E329" w14:textId="77777777" w:rsidR="00673081" w:rsidRPr="00547729" w:rsidRDefault="00673081" w:rsidP="00673081">
      <w:pPr>
        <w:pStyle w:val="ListParagraph"/>
        <w:rPr>
          <w:rFonts w:ascii="Arial" w:hAnsi="Arial" w:cs="Arial"/>
          <w:sz w:val="22"/>
          <w:szCs w:val="22"/>
        </w:rPr>
      </w:pPr>
    </w:p>
    <w:p w14:paraId="6B385451" w14:textId="77777777" w:rsidR="00673081" w:rsidRPr="00547729" w:rsidRDefault="00673081" w:rsidP="00673081">
      <w:pPr>
        <w:numPr>
          <w:ilvl w:val="0"/>
          <w:numId w:val="24"/>
        </w:numPr>
        <w:overflowPunct/>
        <w:ind w:left="426" w:right="34" w:hanging="426"/>
        <w:textAlignment w:val="auto"/>
        <w:rPr>
          <w:rFonts w:ascii="Arial" w:hAnsi="Arial" w:cs="Arial"/>
          <w:color w:val="000000"/>
          <w:sz w:val="22"/>
          <w:szCs w:val="22"/>
        </w:rPr>
      </w:pPr>
      <w:r w:rsidRPr="00547729">
        <w:rPr>
          <w:rFonts w:ascii="Arial" w:hAnsi="Arial" w:cs="Arial"/>
          <w:sz w:val="22"/>
          <w:szCs w:val="22"/>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6B078648" w14:textId="77777777" w:rsidR="00673081" w:rsidRPr="00547729" w:rsidRDefault="00673081" w:rsidP="00673081">
      <w:pPr>
        <w:pStyle w:val="ListParagraph"/>
        <w:rPr>
          <w:rFonts w:ascii="Arial" w:hAnsi="Arial" w:cs="Arial"/>
          <w:sz w:val="22"/>
          <w:szCs w:val="22"/>
        </w:rPr>
      </w:pPr>
    </w:p>
    <w:p w14:paraId="1AB776DD" w14:textId="77777777" w:rsidR="00673081" w:rsidRPr="00547729" w:rsidRDefault="00673081" w:rsidP="00673081">
      <w:pPr>
        <w:numPr>
          <w:ilvl w:val="0"/>
          <w:numId w:val="24"/>
        </w:numPr>
        <w:overflowPunct/>
        <w:ind w:left="426" w:right="34" w:hanging="426"/>
        <w:textAlignment w:val="auto"/>
        <w:rPr>
          <w:rFonts w:ascii="Arial" w:hAnsi="Arial" w:cs="Arial"/>
          <w:color w:val="000000"/>
          <w:sz w:val="22"/>
          <w:szCs w:val="22"/>
        </w:rPr>
      </w:pPr>
      <w:r w:rsidRPr="00547729">
        <w:rPr>
          <w:rFonts w:ascii="Arial" w:hAnsi="Arial" w:cs="Arial"/>
          <w:sz w:val="22"/>
          <w:szCs w:val="22"/>
        </w:rPr>
        <w:lastRenderedPageBreak/>
        <w:t xml:space="preserve">Act in accordance with the council and departmental policies and procedures including customer care, equal opportunities, health and safety, safeguarding and any pertinent legislation. </w:t>
      </w:r>
    </w:p>
    <w:p w14:paraId="0B57B5C2" w14:textId="77777777" w:rsidR="00673081" w:rsidRPr="00547729" w:rsidRDefault="00673081" w:rsidP="00673081">
      <w:pPr>
        <w:pStyle w:val="ListParagraph"/>
        <w:rPr>
          <w:rFonts w:cs="Arial"/>
          <w:sz w:val="22"/>
          <w:szCs w:val="22"/>
        </w:rPr>
      </w:pPr>
    </w:p>
    <w:p w14:paraId="3EE4932A" w14:textId="001D6005" w:rsidR="00884E06" w:rsidRPr="00547729" w:rsidRDefault="004277D8" w:rsidP="009462B6">
      <w:pPr>
        <w:pStyle w:val="BodyText"/>
        <w:widowControl w:val="0"/>
        <w:numPr>
          <w:ilvl w:val="0"/>
          <w:numId w:val="24"/>
        </w:numPr>
        <w:overflowPunct/>
        <w:autoSpaceDE/>
        <w:autoSpaceDN/>
        <w:adjustRightInd/>
        <w:spacing w:after="0"/>
        <w:ind w:left="426" w:right="34" w:hanging="426"/>
        <w:textAlignment w:val="auto"/>
        <w:rPr>
          <w:rFonts w:ascii="Arial" w:hAnsi="Arial" w:cs="Arial"/>
          <w:color w:val="000000"/>
          <w:sz w:val="22"/>
          <w:szCs w:val="22"/>
        </w:rPr>
      </w:pPr>
      <w:r w:rsidRPr="00547729">
        <w:rPr>
          <w:rFonts w:ascii="Arial" w:hAnsi="Arial" w:cs="Arial"/>
          <w:color w:val="000000"/>
          <w:sz w:val="22"/>
          <w:szCs w:val="22"/>
        </w:rPr>
        <w:t>Participate as required in the council’s recruitment and selection</w:t>
      </w:r>
      <w:r w:rsidR="00884E06" w:rsidRPr="00547729">
        <w:rPr>
          <w:rFonts w:ascii="Arial" w:hAnsi="Arial" w:cs="Arial"/>
          <w:color w:val="000000"/>
          <w:sz w:val="22"/>
          <w:szCs w:val="22"/>
        </w:rPr>
        <w:t xml:space="preserve"> proce</w:t>
      </w:r>
      <w:r w:rsidR="00843F30">
        <w:rPr>
          <w:rFonts w:ascii="Arial" w:hAnsi="Arial" w:cs="Arial"/>
          <w:color w:val="000000"/>
          <w:sz w:val="22"/>
          <w:szCs w:val="22"/>
        </w:rPr>
        <w:t>dure</w:t>
      </w:r>
      <w:r w:rsidR="00884E06" w:rsidRPr="00547729">
        <w:rPr>
          <w:rFonts w:ascii="Arial" w:hAnsi="Arial" w:cs="Arial"/>
          <w:color w:val="000000"/>
          <w:sz w:val="22"/>
          <w:szCs w:val="22"/>
        </w:rPr>
        <w:t xml:space="preserve">s.  </w:t>
      </w:r>
    </w:p>
    <w:p w14:paraId="61EE9B3B" w14:textId="77777777" w:rsidR="00884E06" w:rsidRPr="00547729" w:rsidRDefault="00884E06" w:rsidP="00884E06">
      <w:pPr>
        <w:pStyle w:val="ListParagraph"/>
        <w:rPr>
          <w:rFonts w:ascii="Arial" w:hAnsi="Arial" w:cs="Arial"/>
          <w:color w:val="000000"/>
          <w:sz w:val="22"/>
          <w:szCs w:val="22"/>
        </w:rPr>
      </w:pPr>
    </w:p>
    <w:p w14:paraId="19C612A2" w14:textId="77777777" w:rsidR="004277D8" w:rsidRPr="00547729" w:rsidRDefault="004277D8" w:rsidP="009462B6">
      <w:pPr>
        <w:pStyle w:val="BodyText"/>
        <w:widowControl w:val="0"/>
        <w:numPr>
          <w:ilvl w:val="0"/>
          <w:numId w:val="24"/>
        </w:numPr>
        <w:overflowPunct/>
        <w:autoSpaceDE/>
        <w:autoSpaceDN/>
        <w:adjustRightInd/>
        <w:spacing w:after="0"/>
        <w:ind w:left="426" w:right="34" w:hanging="426"/>
        <w:textAlignment w:val="auto"/>
        <w:rPr>
          <w:rFonts w:ascii="Arial" w:hAnsi="Arial" w:cs="Arial"/>
          <w:color w:val="000000"/>
          <w:sz w:val="22"/>
          <w:szCs w:val="22"/>
        </w:rPr>
      </w:pPr>
      <w:r w:rsidRPr="00547729">
        <w:rPr>
          <w:rFonts w:ascii="Arial" w:hAnsi="Arial" w:cs="Arial"/>
          <w:color w:val="000000"/>
          <w:sz w:val="22"/>
          <w:szCs w:val="22"/>
        </w:rPr>
        <w:t>Carry out any other relevant duties as directed by the Good Relations Manager.</w:t>
      </w:r>
    </w:p>
    <w:p w14:paraId="5EC58F6A" w14:textId="77777777" w:rsidR="00673081" w:rsidRPr="00547729" w:rsidRDefault="00673081" w:rsidP="00673081">
      <w:pPr>
        <w:pStyle w:val="BodyText"/>
        <w:widowControl w:val="0"/>
        <w:overflowPunct/>
        <w:autoSpaceDE/>
        <w:autoSpaceDN/>
        <w:adjustRightInd/>
        <w:spacing w:after="0"/>
        <w:ind w:right="34"/>
        <w:textAlignment w:val="auto"/>
        <w:rPr>
          <w:rFonts w:ascii="Arial" w:hAnsi="Arial" w:cs="Arial"/>
          <w:color w:val="000000"/>
          <w:sz w:val="22"/>
          <w:szCs w:val="22"/>
        </w:rPr>
      </w:pPr>
    </w:p>
    <w:p w14:paraId="5C1BC90C" w14:textId="77777777" w:rsidR="00673081" w:rsidRPr="00547729" w:rsidRDefault="00673081" w:rsidP="00673081">
      <w:pPr>
        <w:pStyle w:val="BodyText"/>
        <w:widowControl w:val="0"/>
        <w:numPr>
          <w:ilvl w:val="0"/>
          <w:numId w:val="24"/>
        </w:numPr>
        <w:overflowPunct/>
        <w:autoSpaceDE/>
        <w:autoSpaceDN/>
        <w:adjustRightInd/>
        <w:spacing w:after="0"/>
        <w:ind w:left="426" w:right="34" w:hanging="426"/>
        <w:textAlignment w:val="auto"/>
        <w:rPr>
          <w:rFonts w:ascii="Arial" w:hAnsi="Arial" w:cs="Arial"/>
          <w:color w:val="000000"/>
          <w:sz w:val="22"/>
          <w:szCs w:val="22"/>
        </w:rPr>
      </w:pPr>
      <w:r w:rsidRPr="00547729">
        <w:rPr>
          <w:rFonts w:ascii="Arial" w:hAnsi="Arial" w:cs="Arial"/>
          <w:sz w:val="22"/>
          <w:szCs w:val="22"/>
        </w:rPr>
        <w:t>Undertake the duties in such a way as to enhance and protect the reputation and public profile of the council.</w:t>
      </w:r>
    </w:p>
    <w:p w14:paraId="30FCAEA5" w14:textId="77777777" w:rsidR="00FE3C75" w:rsidRPr="00547729" w:rsidRDefault="00FE3C75" w:rsidP="001832CA">
      <w:pPr>
        <w:rPr>
          <w:rFonts w:ascii="Arial" w:hAnsi="Arial" w:cs="Arial"/>
          <w:sz w:val="22"/>
          <w:szCs w:val="22"/>
        </w:rPr>
      </w:pPr>
    </w:p>
    <w:p w14:paraId="68C4CF3F" w14:textId="77777777" w:rsidR="00797E0D" w:rsidRPr="00547729" w:rsidRDefault="00797E0D" w:rsidP="00797E0D">
      <w:pPr>
        <w:rPr>
          <w:rFonts w:ascii="Arial" w:hAnsi="Arial" w:cs="Arial"/>
          <w:sz w:val="22"/>
          <w:szCs w:val="22"/>
        </w:rPr>
      </w:pPr>
    </w:p>
    <w:p w14:paraId="614FA5E3" w14:textId="77777777" w:rsidR="00797E0D" w:rsidRPr="00547729" w:rsidRDefault="00797E0D" w:rsidP="00797E0D">
      <w:pPr>
        <w:spacing w:after="200" w:line="276" w:lineRule="auto"/>
        <w:contextualSpacing/>
        <w:rPr>
          <w:rFonts w:ascii="Arial" w:hAnsi="Arial" w:cs="Arial"/>
          <w:b/>
          <w:i/>
          <w:sz w:val="22"/>
          <w:szCs w:val="22"/>
        </w:rPr>
      </w:pPr>
      <w:bookmarkStart w:id="1" w:name="_Hlk136852842"/>
      <w:r w:rsidRPr="00547729">
        <w:rPr>
          <w:rFonts w:ascii="Arial" w:hAnsi="Arial" w:cs="Arial"/>
          <w:b/>
          <w:i/>
          <w:sz w:val="22"/>
          <w:szCs w:val="22"/>
        </w:rPr>
        <w:t xml:space="preserve">This job description has been written at a time of significant organisational </w:t>
      </w:r>
      <w:proofErr w:type="gramStart"/>
      <w:r w:rsidRPr="00547729">
        <w:rPr>
          <w:rFonts w:ascii="Arial" w:hAnsi="Arial" w:cs="Arial"/>
          <w:b/>
          <w:i/>
          <w:sz w:val="22"/>
          <w:szCs w:val="22"/>
        </w:rPr>
        <w:t>change</w:t>
      </w:r>
      <w:proofErr w:type="gramEnd"/>
      <w:r w:rsidRPr="00547729">
        <w:rPr>
          <w:rFonts w:ascii="Arial" w:hAnsi="Arial" w:cs="Arial"/>
          <w:b/>
          <w:i/>
          <w:sz w:val="22"/>
          <w:szCs w:val="22"/>
        </w:rPr>
        <w:t xml:space="preserv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w:t>
      </w:r>
      <w:proofErr w:type="gramStart"/>
      <w:r w:rsidRPr="00547729">
        <w:rPr>
          <w:rFonts w:ascii="Arial" w:hAnsi="Arial" w:cs="Arial"/>
          <w:b/>
          <w:i/>
          <w:sz w:val="22"/>
          <w:szCs w:val="22"/>
        </w:rPr>
        <w:t>description</w:t>
      </w:r>
      <w:proofErr w:type="gramEnd"/>
      <w:r w:rsidRPr="00547729">
        <w:rPr>
          <w:rFonts w:ascii="Arial" w:hAnsi="Arial" w:cs="Arial"/>
          <w:b/>
          <w:i/>
          <w:sz w:val="22"/>
          <w:szCs w:val="22"/>
        </w:rPr>
        <w:t xml:space="preserve"> but which are commensurate with the role.</w:t>
      </w:r>
    </w:p>
    <w:p w14:paraId="479BD4EC" w14:textId="77777777" w:rsidR="00797E0D" w:rsidRPr="002375E0" w:rsidRDefault="00797E0D" w:rsidP="00797E0D">
      <w:pPr>
        <w:rPr>
          <w:rFonts w:ascii="Arial" w:hAnsi="Arial" w:cs="Arial"/>
        </w:rPr>
      </w:pPr>
    </w:p>
    <w:bookmarkEnd w:id="1"/>
    <w:p w14:paraId="40444B4F" w14:textId="77777777" w:rsidR="001123C8" w:rsidRPr="00673081" w:rsidRDefault="001123C8" w:rsidP="006D61BC">
      <w:pPr>
        <w:rPr>
          <w:rFonts w:ascii="Arial" w:hAnsi="Arial" w:cs="Arial"/>
        </w:rPr>
      </w:pPr>
    </w:p>
    <w:p w14:paraId="1709ECEB" w14:textId="77777777" w:rsidR="001123C8" w:rsidRPr="008C3604" w:rsidRDefault="001123C8" w:rsidP="006D61BC">
      <w:pPr>
        <w:rPr>
          <w:rFonts w:ascii="Arial" w:hAnsi="Arial" w:cs="Arial"/>
          <w:sz w:val="40"/>
          <w:szCs w:val="40"/>
        </w:rPr>
      </w:pPr>
      <w:r w:rsidRPr="006E37E1">
        <w:rPr>
          <w:rFonts w:ascii="Arial" w:hAnsi="Arial" w:cs="Arial"/>
          <w:szCs w:val="24"/>
        </w:rPr>
        <w:br w:type="page"/>
      </w:r>
      <w:r w:rsidR="002566CA" w:rsidRPr="008C3604">
        <w:rPr>
          <w:rFonts w:ascii="Arial" w:hAnsi="Arial" w:cs="Arial"/>
          <w:b/>
          <w:sz w:val="40"/>
          <w:szCs w:val="40"/>
        </w:rPr>
        <w:lastRenderedPageBreak/>
        <w:t xml:space="preserve">Employee </w:t>
      </w:r>
      <w:r w:rsidR="002D2DF7" w:rsidRPr="008C3604">
        <w:rPr>
          <w:rFonts w:ascii="Arial" w:hAnsi="Arial" w:cs="Arial"/>
          <w:b/>
          <w:sz w:val="40"/>
          <w:szCs w:val="40"/>
        </w:rPr>
        <w:t>specification</w:t>
      </w:r>
    </w:p>
    <w:p w14:paraId="18D0080E" w14:textId="77777777" w:rsidR="002566CA" w:rsidRPr="006E37E1" w:rsidRDefault="002566CA" w:rsidP="006D61BC">
      <w:pPr>
        <w:rPr>
          <w:rFonts w:ascii="Arial" w:hAnsi="Arial" w:cs="Arial"/>
          <w:szCs w:val="24"/>
        </w:rPr>
      </w:pPr>
    </w:p>
    <w:tbl>
      <w:tblPr>
        <w:tblW w:w="0" w:type="auto"/>
        <w:tblLayout w:type="fixed"/>
        <w:tblLook w:val="0000" w:firstRow="0" w:lastRow="0" w:firstColumn="0" w:lastColumn="0" w:noHBand="0" w:noVBand="0"/>
      </w:tblPr>
      <w:tblGrid>
        <w:gridCol w:w="3227"/>
      </w:tblGrid>
      <w:tr w:rsidR="000221B5" w:rsidRPr="006E37E1" w14:paraId="1BE5A777" w14:textId="77777777" w:rsidTr="00884E06">
        <w:tc>
          <w:tcPr>
            <w:tcW w:w="3227" w:type="dxa"/>
            <w:tcBorders>
              <w:top w:val="nil"/>
              <w:left w:val="nil"/>
              <w:bottom w:val="nil"/>
              <w:right w:val="nil"/>
            </w:tcBorders>
          </w:tcPr>
          <w:p w14:paraId="7FD1C258" w14:textId="3B7D2268" w:rsidR="000221B5" w:rsidRPr="006E37E1" w:rsidRDefault="000221B5" w:rsidP="00884E06">
            <w:pPr>
              <w:rPr>
                <w:rFonts w:ascii="Arial" w:hAnsi="Arial" w:cs="Arial"/>
                <w:b/>
                <w:szCs w:val="24"/>
              </w:rPr>
            </w:pPr>
            <w:r w:rsidRPr="006E37E1">
              <w:rPr>
                <w:rFonts w:ascii="Arial" w:hAnsi="Arial" w:cs="Arial"/>
                <w:b/>
                <w:szCs w:val="24"/>
              </w:rPr>
              <w:t xml:space="preserve">Date: </w:t>
            </w:r>
            <w:r>
              <w:rPr>
                <w:rFonts w:ascii="Arial" w:hAnsi="Arial" w:cs="Arial"/>
                <w:szCs w:val="24"/>
              </w:rPr>
              <w:t>1</w:t>
            </w:r>
            <w:r w:rsidR="00547729">
              <w:rPr>
                <w:rFonts w:ascii="Arial" w:hAnsi="Arial" w:cs="Arial"/>
                <w:szCs w:val="24"/>
              </w:rPr>
              <w:t>9</w:t>
            </w:r>
            <w:r>
              <w:rPr>
                <w:rFonts w:ascii="Arial" w:hAnsi="Arial" w:cs="Arial"/>
                <w:szCs w:val="24"/>
              </w:rPr>
              <w:t xml:space="preserve"> January 2026</w:t>
            </w:r>
          </w:p>
        </w:tc>
      </w:tr>
    </w:tbl>
    <w:p w14:paraId="545647F0" w14:textId="77777777" w:rsidR="001123C8" w:rsidRPr="006E37E1" w:rsidRDefault="001123C8" w:rsidP="006D61BC">
      <w:pPr>
        <w:rPr>
          <w:rFonts w:ascii="Arial" w:hAnsi="Arial" w:cs="Arial"/>
          <w:szCs w:val="24"/>
        </w:rPr>
      </w:pPr>
      <w:r w:rsidRPr="006E37E1">
        <w:rPr>
          <w:rFonts w:ascii="Arial" w:hAnsi="Arial" w:cs="Arial"/>
          <w:szCs w:val="24"/>
        </w:rPr>
        <w:t>______________________________________________</w:t>
      </w:r>
      <w:r w:rsidR="002566CA" w:rsidRPr="006E37E1">
        <w:rPr>
          <w:rFonts w:ascii="Arial" w:hAnsi="Arial" w:cs="Arial"/>
          <w:szCs w:val="24"/>
        </w:rPr>
        <w:t>_______________________</w:t>
      </w:r>
    </w:p>
    <w:p w14:paraId="0D129583" w14:textId="77777777" w:rsidR="001123C8" w:rsidRPr="006E37E1" w:rsidRDefault="001123C8" w:rsidP="006D61BC">
      <w:pPr>
        <w:rPr>
          <w:rFonts w:ascii="Arial" w:hAnsi="Arial" w:cs="Arial"/>
          <w:szCs w:val="24"/>
        </w:rPr>
      </w:pPr>
    </w:p>
    <w:tbl>
      <w:tblPr>
        <w:tblW w:w="9604" w:type="dxa"/>
        <w:tblLayout w:type="fixed"/>
        <w:tblLook w:val="0000" w:firstRow="0" w:lastRow="0" w:firstColumn="0" w:lastColumn="0" w:noHBand="0" w:noVBand="0"/>
      </w:tblPr>
      <w:tblGrid>
        <w:gridCol w:w="1818"/>
        <w:gridCol w:w="7786"/>
      </w:tblGrid>
      <w:tr w:rsidR="000221B5" w:rsidRPr="006E37E1" w14:paraId="35035050" w14:textId="77777777" w:rsidTr="000221B5">
        <w:tc>
          <w:tcPr>
            <w:tcW w:w="1818" w:type="dxa"/>
            <w:tcBorders>
              <w:top w:val="nil"/>
              <w:left w:val="nil"/>
              <w:bottom w:val="nil"/>
              <w:right w:val="nil"/>
            </w:tcBorders>
          </w:tcPr>
          <w:p w14:paraId="1CFE7578" w14:textId="77777777" w:rsidR="000221B5" w:rsidRPr="006E37E1" w:rsidRDefault="000221B5" w:rsidP="001D0AF5">
            <w:pPr>
              <w:rPr>
                <w:rFonts w:ascii="Arial" w:hAnsi="Arial" w:cs="Arial"/>
                <w:b/>
                <w:szCs w:val="24"/>
              </w:rPr>
            </w:pPr>
            <w:r w:rsidRPr="006E37E1">
              <w:rPr>
                <w:rFonts w:ascii="Arial" w:hAnsi="Arial" w:cs="Arial"/>
                <w:b/>
                <w:szCs w:val="24"/>
              </w:rPr>
              <w:t>Department:</w:t>
            </w:r>
          </w:p>
          <w:p w14:paraId="68ED3CE1" w14:textId="77777777" w:rsidR="000221B5" w:rsidRPr="006E37E1" w:rsidRDefault="000221B5" w:rsidP="001D0AF5">
            <w:pPr>
              <w:rPr>
                <w:rFonts w:ascii="Arial" w:hAnsi="Arial" w:cs="Arial"/>
                <w:b/>
                <w:szCs w:val="24"/>
              </w:rPr>
            </w:pPr>
          </w:p>
        </w:tc>
        <w:tc>
          <w:tcPr>
            <w:tcW w:w="7786" w:type="dxa"/>
            <w:tcBorders>
              <w:top w:val="nil"/>
              <w:left w:val="nil"/>
              <w:bottom w:val="nil"/>
              <w:right w:val="nil"/>
            </w:tcBorders>
          </w:tcPr>
          <w:p w14:paraId="64F53BA5" w14:textId="16501179" w:rsidR="000221B5" w:rsidRPr="006E37E1" w:rsidRDefault="000221B5" w:rsidP="001D0AF5">
            <w:pPr>
              <w:rPr>
                <w:rFonts w:ascii="Arial" w:hAnsi="Arial" w:cs="Arial"/>
                <w:szCs w:val="24"/>
              </w:rPr>
            </w:pPr>
            <w:r w:rsidRPr="006E37E1">
              <w:rPr>
                <w:rFonts w:ascii="Arial" w:hAnsi="Arial" w:cs="Arial"/>
                <w:szCs w:val="24"/>
              </w:rPr>
              <w:t>City and Neighbourhood Services</w:t>
            </w:r>
          </w:p>
        </w:tc>
      </w:tr>
      <w:tr w:rsidR="000221B5" w:rsidRPr="006E37E1" w14:paraId="2A41B46B" w14:textId="77777777" w:rsidTr="000221B5">
        <w:tc>
          <w:tcPr>
            <w:tcW w:w="1818" w:type="dxa"/>
            <w:tcBorders>
              <w:top w:val="nil"/>
              <w:left w:val="nil"/>
              <w:bottom w:val="nil"/>
              <w:right w:val="nil"/>
            </w:tcBorders>
          </w:tcPr>
          <w:p w14:paraId="5B2CCEA0" w14:textId="77777777" w:rsidR="000221B5" w:rsidRPr="006E37E1" w:rsidRDefault="000221B5" w:rsidP="001D0AF5">
            <w:pPr>
              <w:rPr>
                <w:rFonts w:ascii="Arial" w:hAnsi="Arial" w:cs="Arial"/>
                <w:b/>
                <w:szCs w:val="24"/>
              </w:rPr>
            </w:pPr>
            <w:r w:rsidRPr="006E37E1">
              <w:rPr>
                <w:rFonts w:ascii="Arial" w:hAnsi="Arial" w:cs="Arial"/>
                <w:b/>
                <w:szCs w:val="24"/>
              </w:rPr>
              <w:t>Post number:</w:t>
            </w:r>
          </w:p>
          <w:p w14:paraId="60FFA77D" w14:textId="77777777" w:rsidR="000221B5" w:rsidRPr="006E37E1" w:rsidRDefault="000221B5" w:rsidP="001D0AF5">
            <w:pPr>
              <w:rPr>
                <w:rFonts w:ascii="Arial" w:hAnsi="Arial" w:cs="Arial"/>
                <w:b/>
                <w:szCs w:val="24"/>
              </w:rPr>
            </w:pPr>
          </w:p>
        </w:tc>
        <w:tc>
          <w:tcPr>
            <w:tcW w:w="7786" w:type="dxa"/>
            <w:tcBorders>
              <w:top w:val="nil"/>
              <w:left w:val="nil"/>
              <w:bottom w:val="nil"/>
              <w:right w:val="nil"/>
            </w:tcBorders>
          </w:tcPr>
          <w:p w14:paraId="658358DF" w14:textId="18BB05BB" w:rsidR="000221B5" w:rsidRPr="006E37E1" w:rsidRDefault="000221B5" w:rsidP="001D0AF5">
            <w:pPr>
              <w:rPr>
                <w:rFonts w:ascii="Arial" w:hAnsi="Arial" w:cs="Arial"/>
                <w:szCs w:val="24"/>
              </w:rPr>
            </w:pPr>
            <w:r>
              <w:rPr>
                <w:rFonts w:ascii="Arial" w:hAnsi="Arial" w:cs="Arial"/>
                <w:szCs w:val="24"/>
              </w:rPr>
              <w:t>PCPLPO002</w:t>
            </w:r>
          </w:p>
        </w:tc>
      </w:tr>
      <w:tr w:rsidR="000221B5" w:rsidRPr="006E37E1" w14:paraId="22898C46" w14:textId="77777777" w:rsidTr="000221B5">
        <w:tc>
          <w:tcPr>
            <w:tcW w:w="1818" w:type="dxa"/>
            <w:tcBorders>
              <w:top w:val="nil"/>
              <w:left w:val="nil"/>
              <w:bottom w:val="nil"/>
              <w:right w:val="nil"/>
            </w:tcBorders>
          </w:tcPr>
          <w:p w14:paraId="35B32EBC" w14:textId="77777777" w:rsidR="000221B5" w:rsidRPr="006E37E1" w:rsidRDefault="000221B5" w:rsidP="001D0AF5">
            <w:pPr>
              <w:rPr>
                <w:rFonts w:ascii="Arial" w:hAnsi="Arial" w:cs="Arial"/>
                <w:b/>
                <w:szCs w:val="24"/>
              </w:rPr>
            </w:pPr>
            <w:r w:rsidRPr="006E37E1">
              <w:rPr>
                <w:rFonts w:ascii="Arial" w:hAnsi="Arial" w:cs="Arial"/>
                <w:b/>
                <w:szCs w:val="24"/>
              </w:rPr>
              <w:t>Section:</w:t>
            </w:r>
          </w:p>
          <w:p w14:paraId="3614AF2D" w14:textId="77777777" w:rsidR="000221B5" w:rsidRPr="006E37E1" w:rsidRDefault="000221B5" w:rsidP="001D0AF5">
            <w:pPr>
              <w:rPr>
                <w:rFonts w:ascii="Arial" w:hAnsi="Arial" w:cs="Arial"/>
                <w:b/>
                <w:szCs w:val="24"/>
              </w:rPr>
            </w:pPr>
          </w:p>
        </w:tc>
        <w:tc>
          <w:tcPr>
            <w:tcW w:w="7786" w:type="dxa"/>
            <w:tcBorders>
              <w:top w:val="nil"/>
              <w:left w:val="nil"/>
              <w:bottom w:val="nil"/>
              <w:right w:val="nil"/>
            </w:tcBorders>
          </w:tcPr>
          <w:p w14:paraId="3250CDA3" w14:textId="59D7A84E" w:rsidR="000221B5" w:rsidRPr="006E37E1" w:rsidRDefault="000221B5" w:rsidP="001D0AF5">
            <w:pPr>
              <w:rPr>
                <w:rFonts w:ascii="Arial" w:hAnsi="Arial" w:cs="Arial"/>
                <w:szCs w:val="24"/>
              </w:rPr>
            </w:pPr>
            <w:r w:rsidRPr="006E37E1">
              <w:rPr>
                <w:rFonts w:ascii="Arial" w:hAnsi="Arial" w:cs="Arial"/>
                <w:szCs w:val="24"/>
              </w:rPr>
              <w:t>Neighbourhood Services</w:t>
            </w:r>
          </w:p>
        </w:tc>
      </w:tr>
      <w:tr w:rsidR="000221B5" w:rsidRPr="006E37E1" w14:paraId="41DEFCF2" w14:textId="77777777" w:rsidTr="000221B5">
        <w:tc>
          <w:tcPr>
            <w:tcW w:w="1818" w:type="dxa"/>
            <w:tcBorders>
              <w:top w:val="nil"/>
              <w:left w:val="nil"/>
              <w:bottom w:val="nil"/>
              <w:right w:val="nil"/>
            </w:tcBorders>
          </w:tcPr>
          <w:p w14:paraId="11D70D35" w14:textId="77777777" w:rsidR="000221B5" w:rsidRPr="006E37E1" w:rsidRDefault="000221B5" w:rsidP="001D0AF5">
            <w:pPr>
              <w:rPr>
                <w:rFonts w:ascii="Arial" w:hAnsi="Arial" w:cs="Arial"/>
                <w:b/>
                <w:szCs w:val="24"/>
              </w:rPr>
            </w:pPr>
            <w:r w:rsidRPr="006E37E1">
              <w:rPr>
                <w:rFonts w:ascii="Arial" w:hAnsi="Arial" w:cs="Arial"/>
                <w:b/>
                <w:szCs w:val="24"/>
              </w:rPr>
              <w:t>Job title:</w:t>
            </w:r>
          </w:p>
          <w:p w14:paraId="02227171" w14:textId="77777777" w:rsidR="000221B5" w:rsidRPr="006E37E1" w:rsidRDefault="000221B5" w:rsidP="001D0AF5">
            <w:pPr>
              <w:rPr>
                <w:rFonts w:ascii="Arial" w:hAnsi="Arial" w:cs="Arial"/>
                <w:b/>
                <w:szCs w:val="24"/>
              </w:rPr>
            </w:pPr>
          </w:p>
        </w:tc>
        <w:tc>
          <w:tcPr>
            <w:tcW w:w="7786" w:type="dxa"/>
            <w:tcBorders>
              <w:top w:val="nil"/>
              <w:left w:val="nil"/>
              <w:bottom w:val="nil"/>
              <w:right w:val="nil"/>
            </w:tcBorders>
          </w:tcPr>
          <w:p w14:paraId="1AB738BA" w14:textId="71E57A01" w:rsidR="000221B5" w:rsidRPr="006E37E1" w:rsidRDefault="000221B5" w:rsidP="001D0AF5">
            <w:pPr>
              <w:rPr>
                <w:rFonts w:ascii="Arial" w:hAnsi="Arial" w:cs="Arial"/>
                <w:b/>
                <w:szCs w:val="24"/>
              </w:rPr>
            </w:pPr>
            <w:r w:rsidRPr="006E37E1">
              <w:rPr>
                <w:rFonts w:ascii="Arial" w:hAnsi="Arial" w:cs="Arial"/>
                <w:b/>
                <w:szCs w:val="24"/>
              </w:rPr>
              <w:t>Pro</w:t>
            </w:r>
            <w:r>
              <w:rPr>
                <w:rFonts w:ascii="Arial" w:hAnsi="Arial" w:cs="Arial"/>
                <w:b/>
                <w:szCs w:val="24"/>
              </w:rPr>
              <w:t xml:space="preserve">ject Manager </w:t>
            </w:r>
          </w:p>
        </w:tc>
      </w:tr>
      <w:tr w:rsidR="000221B5" w:rsidRPr="006E37E1" w14:paraId="51E231D8" w14:textId="77777777" w:rsidTr="000221B5">
        <w:tc>
          <w:tcPr>
            <w:tcW w:w="1818" w:type="dxa"/>
            <w:tcBorders>
              <w:top w:val="nil"/>
              <w:left w:val="nil"/>
              <w:bottom w:val="nil"/>
              <w:right w:val="nil"/>
            </w:tcBorders>
          </w:tcPr>
          <w:p w14:paraId="229AA4A9" w14:textId="77777777" w:rsidR="000221B5" w:rsidRPr="006E37E1" w:rsidRDefault="000221B5" w:rsidP="001D0AF5">
            <w:pPr>
              <w:rPr>
                <w:rFonts w:ascii="Arial" w:hAnsi="Arial" w:cs="Arial"/>
                <w:b/>
                <w:szCs w:val="24"/>
              </w:rPr>
            </w:pPr>
            <w:r w:rsidRPr="006E37E1">
              <w:rPr>
                <w:rFonts w:ascii="Arial" w:hAnsi="Arial" w:cs="Arial"/>
                <w:b/>
                <w:szCs w:val="24"/>
              </w:rPr>
              <w:t>Grade:</w:t>
            </w:r>
          </w:p>
        </w:tc>
        <w:tc>
          <w:tcPr>
            <w:tcW w:w="7786" w:type="dxa"/>
            <w:tcBorders>
              <w:top w:val="nil"/>
              <w:left w:val="nil"/>
              <w:bottom w:val="nil"/>
              <w:right w:val="nil"/>
            </w:tcBorders>
          </w:tcPr>
          <w:p w14:paraId="359D9C03" w14:textId="77777777" w:rsidR="000221B5" w:rsidRDefault="000221B5" w:rsidP="001D0AF5">
            <w:pPr>
              <w:rPr>
                <w:rFonts w:ascii="Arial" w:hAnsi="Arial" w:cs="Arial"/>
                <w:szCs w:val="24"/>
              </w:rPr>
            </w:pPr>
            <w:r>
              <w:rPr>
                <w:rFonts w:ascii="Arial" w:hAnsi="Arial" w:cs="Arial"/>
                <w:szCs w:val="24"/>
              </w:rPr>
              <w:t>Grade 9</w:t>
            </w:r>
          </w:p>
          <w:p w14:paraId="083515FB" w14:textId="3255C8B1" w:rsidR="000221B5" w:rsidRPr="006E37E1" w:rsidRDefault="000221B5" w:rsidP="001D0AF5">
            <w:pPr>
              <w:rPr>
                <w:rFonts w:ascii="Arial" w:hAnsi="Arial" w:cs="Arial"/>
                <w:szCs w:val="24"/>
              </w:rPr>
            </w:pPr>
          </w:p>
        </w:tc>
      </w:tr>
    </w:tbl>
    <w:p w14:paraId="6D9F0694" w14:textId="77777777" w:rsidR="001123C8" w:rsidRPr="006E37E1" w:rsidRDefault="001123C8" w:rsidP="006D61BC">
      <w:pPr>
        <w:rPr>
          <w:rFonts w:ascii="Arial" w:hAnsi="Arial" w:cs="Arial"/>
          <w:szCs w:val="24"/>
        </w:rPr>
      </w:pPr>
      <w:r w:rsidRPr="006E37E1">
        <w:rPr>
          <w:rFonts w:ascii="Arial" w:hAnsi="Arial" w:cs="Arial"/>
          <w:szCs w:val="24"/>
        </w:rPr>
        <w:t>______________________________________________</w:t>
      </w:r>
      <w:r w:rsidR="002566CA" w:rsidRPr="006E37E1">
        <w:rPr>
          <w:rFonts w:ascii="Arial" w:hAnsi="Arial" w:cs="Arial"/>
          <w:szCs w:val="24"/>
        </w:rPr>
        <w:t>_______________________</w:t>
      </w:r>
    </w:p>
    <w:p w14:paraId="08CC572D" w14:textId="77777777" w:rsidR="00706A2F" w:rsidRPr="006E37E1" w:rsidRDefault="00706A2F" w:rsidP="006D61BC">
      <w:pPr>
        <w:rPr>
          <w:rFonts w:ascii="Arial" w:hAnsi="Arial" w:cs="Arial"/>
          <w:szCs w:val="24"/>
        </w:rPr>
      </w:pPr>
    </w:p>
    <w:p w14:paraId="2239131F" w14:textId="732F4C3A" w:rsidR="001123C8" w:rsidRPr="000221B5" w:rsidRDefault="000221B5" w:rsidP="006D61BC">
      <w:pPr>
        <w:rPr>
          <w:rFonts w:ascii="Arial" w:hAnsi="Arial" w:cs="Arial"/>
          <w:b/>
          <w:szCs w:val="24"/>
        </w:rPr>
      </w:pPr>
      <w:r w:rsidRPr="000221B5">
        <w:rPr>
          <w:rFonts w:ascii="Arial" w:hAnsi="Arial" w:cs="Arial"/>
          <w:b/>
          <w:szCs w:val="24"/>
        </w:rPr>
        <w:t>Essential criteria</w:t>
      </w:r>
    </w:p>
    <w:p w14:paraId="1E42A4C2" w14:textId="77777777" w:rsidR="00215653" w:rsidRPr="006E37E1" w:rsidRDefault="00215653" w:rsidP="006D61BC">
      <w:pPr>
        <w:rPr>
          <w:rFonts w:ascii="Arial" w:hAnsi="Arial" w:cs="Arial"/>
          <w:szCs w:val="24"/>
        </w:rPr>
      </w:pPr>
    </w:p>
    <w:p w14:paraId="7DB76DF4" w14:textId="7E861AC7" w:rsidR="00B64AE0" w:rsidRPr="000221B5" w:rsidRDefault="00B64AE0" w:rsidP="006D61BC">
      <w:pPr>
        <w:rPr>
          <w:rFonts w:ascii="Arial" w:hAnsi="Arial" w:cs="Arial"/>
          <w:sz w:val="22"/>
          <w:szCs w:val="22"/>
        </w:rPr>
      </w:pPr>
      <w:r w:rsidRPr="000221B5">
        <w:rPr>
          <w:rFonts w:ascii="Arial" w:hAnsi="Arial" w:cs="Arial"/>
          <w:b/>
          <w:sz w:val="22"/>
          <w:szCs w:val="22"/>
        </w:rPr>
        <w:t xml:space="preserve">Qualifications and </w:t>
      </w:r>
      <w:r w:rsidR="00547729">
        <w:rPr>
          <w:rFonts w:ascii="Arial" w:hAnsi="Arial" w:cs="Arial"/>
          <w:b/>
          <w:sz w:val="22"/>
          <w:szCs w:val="22"/>
        </w:rPr>
        <w:t>e</w:t>
      </w:r>
      <w:r w:rsidRPr="000221B5">
        <w:rPr>
          <w:rFonts w:ascii="Arial" w:hAnsi="Arial" w:cs="Arial"/>
          <w:b/>
          <w:sz w:val="22"/>
          <w:szCs w:val="22"/>
        </w:rPr>
        <w:t>xperience</w:t>
      </w:r>
    </w:p>
    <w:p w14:paraId="010234C9" w14:textId="77777777" w:rsidR="00B64AE0" w:rsidRPr="000221B5" w:rsidRDefault="00B64AE0" w:rsidP="006D61BC">
      <w:pPr>
        <w:rPr>
          <w:rFonts w:ascii="Arial" w:hAnsi="Arial" w:cs="Arial"/>
          <w:sz w:val="22"/>
          <w:szCs w:val="22"/>
        </w:rPr>
      </w:pPr>
    </w:p>
    <w:p w14:paraId="12EC7D0B" w14:textId="4A9DD35C" w:rsidR="000221B5" w:rsidRDefault="00B64AE0" w:rsidP="00036BDB">
      <w:pPr>
        <w:rPr>
          <w:rFonts w:ascii="Arial" w:hAnsi="Arial" w:cs="Arial"/>
          <w:sz w:val="22"/>
          <w:szCs w:val="22"/>
        </w:rPr>
      </w:pPr>
      <w:r w:rsidRPr="000221B5">
        <w:rPr>
          <w:rFonts w:ascii="Arial" w:hAnsi="Arial" w:cs="Arial"/>
          <w:sz w:val="22"/>
          <w:szCs w:val="22"/>
        </w:rPr>
        <w:t xml:space="preserve">Applicants </w:t>
      </w:r>
      <w:r w:rsidRPr="000221B5">
        <w:rPr>
          <w:rFonts w:ascii="Arial" w:hAnsi="Arial" w:cs="Arial"/>
          <w:b/>
          <w:sz w:val="22"/>
          <w:szCs w:val="22"/>
        </w:rPr>
        <w:t>must</w:t>
      </w:r>
      <w:r w:rsidRPr="000221B5">
        <w:rPr>
          <w:rFonts w:ascii="Arial" w:hAnsi="Arial" w:cs="Arial"/>
          <w:sz w:val="22"/>
          <w:szCs w:val="22"/>
        </w:rPr>
        <w:t>, as at the closing date for receipt of applications</w:t>
      </w:r>
      <w:r w:rsidR="000221B5">
        <w:rPr>
          <w:rFonts w:ascii="Arial" w:hAnsi="Arial" w:cs="Arial"/>
          <w:sz w:val="22"/>
          <w:szCs w:val="22"/>
        </w:rPr>
        <w:t>: either</w:t>
      </w:r>
      <w:r w:rsidR="00547729">
        <w:rPr>
          <w:rFonts w:ascii="Arial" w:hAnsi="Arial" w:cs="Arial"/>
          <w:sz w:val="22"/>
          <w:szCs w:val="22"/>
        </w:rPr>
        <w:t>:</w:t>
      </w:r>
    </w:p>
    <w:p w14:paraId="1ADC6B4A" w14:textId="77777777" w:rsidR="000221B5" w:rsidRDefault="000221B5" w:rsidP="00036BDB">
      <w:pPr>
        <w:rPr>
          <w:rFonts w:ascii="Arial" w:hAnsi="Arial" w:cs="Arial"/>
          <w:sz w:val="22"/>
          <w:szCs w:val="22"/>
        </w:rPr>
      </w:pPr>
    </w:p>
    <w:p w14:paraId="4CAFC255" w14:textId="48B31FEC" w:rsidR="00036BDB" w:rsidRPr="000221B5" w:rsidRDefault="00036BDB" w:rsidP="00641151">
      <w:pPr>
        <w:pStyle w:val="ListParagraph"/>
        <w:numPr>
          <w:ilvl w:val="0"/>
          <w:numId w:val="19"/>
        </w:numPr>
        <w:ind w:left="284" w:hanging="284"/>
        <w:rPr>
          <w:rFonts w:ascii="Arial" w:hAnsi="Arial" w:cs="Arial"/>
          <w:sz w:val="22"/>
          <w:szCs w:val="22"/>
        </w:rPr>
      </w:pPr>
      <w:r w:rsidRPr="000221B5">
        <w:rPr>
          <w:rFonts w:ascii="Arial" w:hAnsi="Arial" w:cs="Arial"/>
          <w:color w:val="000000"/>
          <w:sz w:val="22"/>
          <w:szCs w:val="22"/>
        </w:rPr>
        <w:t>have</w:t>
      </w:r>
      <w:r w:rsidRPr="000221B5">
        <w:rPr>
          <w:rFonts w:ascii="Arial" w:hAnsi="Arial" w:cs="Arial"/>
          <w:color w:val="000000"/>
          <w:spacing w:val="8"/>
          <w:sz w:val="22"/>
          <w:szCs w:val="22"/>
        </w:rPr>
        <w:t xml:space="preserve"> </w:t>
      </w:r>
      <w:r w:rsidRPr="000221B5">
        <w:rPr>
          <w:rFonts w:ascii="Arial" w:hAnsi="Arial" w:cs="Arial"/>
          <w:color w:val="000000"/>
          <w:sz w:val="22"/>
          <w:szCs w:val="22"/>
        </w:rPr>
        <w:t>a</w:t>
      </w:r>
      <w:r w:rsidRPr="000221B5">
        <w:rPr>
          <w:rFonts w:ascii="Arial" w:hAnsi="Arial" w:cs="Arial"/>
          <w:color w:val="000000"/>
          <w:spacing w:val="2"/>
          <w:sz w:val="22"/>
          <w:szCs w:val="22"/>
        </w:rPr>
        <w:t xml:space="preserve"> </w:t>
      </w:r>
      <w:r w:rsidRPr="000221B5">
        <w:rPr>
          <w:rFonts w:ascii="Arial" w:hAnsi="Arial" w:cs="Arial"/>
          <w:color w:val="000000"/>
          <w:sz w:val="22"/>
          <w:szCs w:val="22"/>
        </w:rPr>
        <w:t>third</w:t>
      </w:r>
      <w:r w:rsidRPr="000221B5">
        <w:rPr>
          <w:rFonts w:ascii="Arial" w:hAnsi="Arial" w:cs="Arial"/>
          <w:color w:val="000000"/>
          <w:spacing w:val="24"/>
          <w:sz w:val="22"/>
          <w:szCs w:val="22"/>
        </w:rPr>
        <w:t xml:space="preserve"> </w:t>
      </w:r>
      <w:r w:rsidRPr="000221B5">
        <w:rPr>
          <w:rFonts w:ascii="Arial" w:hAnsi="Arial" w:cs="Arial"/>
          <w:color w:val="000000"/>
          <w:sz w:val="22"/>
          <w:szCs w:val="22"/>
        </w:rPr>
        <w:t>level</w:t>
      </w:r>
      <w:r w:rsidRPr="000221B5">
        <w:rPr>
          <w:rFonts w:ascii="Arial" w:hAnsi="Arial" w:cs="Arial"/>
          <w:color w:val="000000"/>
          <w:w w:val="101"/>
          <w:sz w:val="22"/>
          <w:szCs w:val="22"/>
        </w:rPr>
        <w:t xml:space="preserve"> </w:t>
      </w:r>
      <w:r w:rsidRPr="000221B5">
        <w:rPr>
          <w:rFonts w:ascii="Arial" w:hAnsi="Arial" w:cs="Arial"/>
          <w:color w:val="000000"/>
          <w:sz w:val="22"/>
          <w:szCs w:val="22"/>
        </w:rPr>
        <w:t>qualification in a relevant subject such as Business Studies, Social Science, Public Administration, Law or</w:t>
      </w:r>
      <w:r w:rsidRPr="000221B5">
        <w:rPr>
          <w:rFonts w:ascii="Arial" w:hAnsi="Arial" w:cs="Arial"/>
          <w:color w:val="000000"/>
          <w:spacing w:val="12"/>
          <w:sz w:val="22"/>
          <w:szCs w:val="22"/>
        </w:rPr>
        <w:t xml:space="preserve"> </w:t>
      </w:r>
      <w:r w:rsidRPr="000221B5">
        <w:rPr>
          <w:rFonts w:ascii="Arial" w:hAnsi="Arial" w:cs="Arial"/>
          <w:color w:val="000000"/>
          <w:sz w:val="22"/>
          <w:szCs w:val="22"/>
        </w:rPr>
        <w:t>an</w:t>
      </w:r>
      <w:r w:rsidRPr="000221B5">
        <w:rPr>
          <w:rFonts w:ascii="Arial" w:hAnsi="Arial" w:cs="Arial"/>
          <w:color w:val="000000"/>
          <w:spacing w:val="5"/>
          <w:sz w:val="22"/>
          <w:szCs w:val="22"/>
        </w:rPr>
        <w:t xml:space="preserve"> </w:t>
      </w:r>
      <w:r w:rsidRPr="000221B5">
        <w:rPr>
          <w:rFonts w:ascii="Arial" w:hAnsi="Arial" w:cs="Arial"/>
          <w:color w:val="000000"/>
          <w:sz w:val="22"/>
          <w:szCs w:val="22"/>
        </w:rPr>
        <w:t>equivalent</w:t>
      </w:r>
      <w:r w:rsidRPr="000221B5">
        <w:rPr>
          <w:rFonts w:ascii="Arial" w:hAnsi="Arial" w:cs="Arial"/>
          <w:color w:val="000000"/>
          <w:spacing w:val="26"/>
          <w:sz w:val="22"/>
          <w:szCs w:val="22"/>
        </w:rPr>
        <w:t xml:space="preserve"> </w:t>
      </w:r>
      <w:r w:rsidRPr="000221B5">
        <w:rPr>
          <w:rFonts w:ascii="Arial" w:hAnsi="Arial" w:cs="Arial"/>
          <w:color w:val="000000"/>
          <w:sz w:val="22"/>
          <w:szCs w:val="22"/>
        </w:rPr>
        <w:t>qualification</w:t>
      </w:r>
      <w:r w:rsidRPr="000221B5">
        <w:rPr>
          <w:rFonts w:ascii="Arial" w:hAnsi="Arial" w:cs="Arial"/>
          <w:color w:val="000000"/>
          <w:spacing w:val="22"/>
          <w:sz w:val="22"/>
          <w:szCs w:val="22"/>
        </w:rPr>
        <w:t xml:space="preserve"> </w:t>
      </w:r>
      <w:r w:rsidRPr="000221B5">
        <w:rPr>
          <w:rFonts w:ascii="Arial" w:hAnsi="Arial" w:cs="Arial"/>
          <w:b/>
          <w:color w:val="000000"/>
          <w:sz w:val="22"/>
          <w:szCs w:val="22"/>
        </w:rPr>
        <w:t>and</w:t>
      </w:r>
      <w:r w:rsidRPr="000221B5">
        <w:rPr>
          <w:rFonts w:ascii="Arial" w:hAnsi="Arial" w:cs="Arial"/>
          <w:color w:val="000000"/>
          <w:w w:val="102"/>
          <w:sz w:val="22"/>
          <w:szCs w:val="22"/>
        </w:rPr>
        <w:t xml:space="preserve"> </w:t>
      </w:r>
      <w:r w:rsidRPr="000221B5">
        <w:rPr>
          <w:rFonts w:ascii="Arial" w:hAnsi="Arial" w:cs="Arial"/>
          <w:color w:val="000000"/>
          <w:sz w:val="22"/>
          <w:szCs w:val="22"/>
        </w:rPr>
        <w:t>be able</w:t>
      </w:r>
      <w:r w:rsidRPr="000221B5">
        <w:rPr>
          <w:rFonts w:ascii="Arial" w:hAnsi="Arial" w:cs="Arial"/>
          <w:color w:val="000000"/>
          <w:spacing w:val="9"/>
          <w:sz w:val="22"/>
          <w:szCs w:val="22"/>
        </w:rPr>
        <w:t xml:space="preserve"> </w:t>
      </w:r>
      <w:r w:rsidRPr="000221B5">
        <w:rPr>
          <w:rFonts w:ascii="Arial" w:hAnsi="Arial" w:cs="Arial"/>
          <w:color w:val="000000"/>
          <w:sz w:val="22"/>
          <w:szCs w:val="22"/>
        </w:rPr>
        <w:t>to</w:t>
      </w:r>
      <w:r w:rsidRPr="000221B5">
        <w:rPr>
          <w:rFonts w:ascii="Arial" w:hAnsi="Arial" w:cs="Arial"/>
          <w:color w:val="000000"/>
          <w:spacing w:val="11"/>
          <w:sz w:val="22"/>
          <w:szCs w:val="22"/>
        </w:rPr>
        <w:t xml:space="preserve"> </w:t>
      </w:r>
      <w:r w:rsidRPr="000221B5">
        <w:rPr>
          <w:rFonts w:ascii="Arial" w:hAnsi="Arial" w:cs="Arial"/>
          <w:color w:val="000000"/>
          <w:sz w:val="22"/>
          <w:szCs w:val="22"/>
        </w:rPr>
        <w:t>demonstrate on the application form,</w:t>
      </w:r>
      <w:r w:rsidRPr="000221B5">
        <w:rPr>
          <w:rFonts w:ascii="Arial" w:hAnsi="Arial" w:cs="Arial"/>
          <w:color w:val="000000"/>
          <w:spacing w:val="27"/>
          <w:sz w:val="22"/>
          <w:szCs w:val="22"/>
        </w:rPr>
        <w:t xml:space="preserve"> </w:t>
      </w:r>
      <w:r w:rsidRPr="000221B5">
        <w:rPr>
          <w:rFonts w:ascii="Arial" w:hAnsi="Arial" w:cs="Arial"/>
          <w:color w:val="000000"/>
          <w:sz w:val="22"/>
          <w:szCs w:val="22"/>
        </w:rPr>
        <w:t>by</w:t>
      </w:r>
      <w:r w:rsidRPr="000221B5">
        <w:rPr>
          <w:rFonts w:ascii="Arial" w:hAnsi="Arial" w:cs="Arial"/>
          <w:color w:val="000000"/>
          <w:spacing w:val="9"/>
          <w:sz w:val="22"/>
          <w:szCs w:val="22"/>
        </w:rPr>
        <w:t xml:space="preserve"> </w:t>
      </w:r>
      <w:r w:rsidRPr="000221B5">
        <w:rPr>
          <w:rFonts w:ascii="Arial" w:hAnsi="Arial" w:cs="Arial"/>
          <w:color w:val="000000"/>
          <w:sz w:val="22"/>
          <w:szCs w:val="22"/>
        </w:rPr>
        <w:t>providing</w:t>
      </w:r>
      <w:r w:rsidRPr="000221B5">
        <w:rPr>
          <w:rFonts w:ascii="Arial" w:hAnsi="Arial" w:cs="Arial"/>
          <w:color w:val="000000"/>
          <w:spacing w:val="23"/>
          <w:sz w:val="22"/>
          <w:szCs w:val="22"/>
        </w:rPr>
        <w:t xml:space="preserve"> </w:t>
      </w:r>
      <w:r w:rsidRPr="000221B5">
        <w:rPr>
          <w:rFonts w:ascii="Arial" w:hAnsi="Arial" w:cs="Arial"/>
          <w:color w:val="000000"/>
          <w:sz w:val="22"/>
          <w:szCs w:val="22"/>
        </w:rPr>
        <w:t>personal</w:t>
      </w:r>
      <w:r w:rsidRPr="000221B5">
        <w:rPr>
          <w:rFonts w:ascii="Arial" w:hAnsi="Arial" w:cs="Arial"/>
          <w:color w:val="000000"/>
          <w:spacing w:val="24"/>
          <w:sz w:val="22"/>
          <w:szCs w:val="22"/>
        </w:rPr>
        <w:t xml:space="preserve"> </w:t>
      </w:r>
      <w:r w:rsidRPr="000221B5">
        <w:rPr>
          <w:rFonts w:ascii="Arial" w:hAnsi="Arial" w:cs="Arial"/>
          <w:color w:val="000000"/>
          <w:sz w:val="22"/>
          <w:szCs w:val="22"/>
        </w:rPr>
        <w:t>and</w:t>
      </w:r>
      <w:r w:rsidRPr="000221B5">
        <w:rPr>
          <w:rFonts w:ascii="Arial" w:hAnsi="Arial" w:cs="Arial"/>
          <w:color w:val="000000"/>
          <w:spacing w:val="17"/>
          <w:sz w:val="22"/>
          <w:szCs w:val="22"/>
        </w:rPr>
        <w:t xml:space="preserve"> </w:t>
      </w:r>
      <w:r w:rsidRPr="000221B5">
        <w:rPr>
          <w:rFonts w:ascii="Arial" w:hAnsi="Arial" w:cs="Arial"/>
          <w:color w:val="000000"/>
          <w:sz w:val="22"/>
          <w:szCs w:val="22"/>
        </w:rPr>
        <w:t>specific examples,</w:t>
      </w:r>
      <w:r w:rsidRPr="000221B5">
        <w:rPr>
          <w:rFonts w:ascii="Arial" w:hAnsi="Arial" w:cs="Arial"/>
          <w:color w:val="000000"/>
          <w:spacing w:val="28"/>
          <w:sz w:val="22"/>
          <w:szCs w:val="22"/>
        </w:rPr>
        <w:t xml:space="preserve"> </w:t>
      </w:r>
      <w:r w:rsidRPr="000221B5">
        <w:rPr>
          <w:rFonts w:ascii="Arial" w:hAnsi="Arial" w:cs="Arial"/>
          <w:color w:val="000000"/>
          <w:sz w:val="22"/>
          <w:szCs w:val="22"/>
        </w:rPr>
        <w:t>at</w:t>
      </w:r>
      <w:r w:rsidRPr="000221B5">
        <w:rPr>
          <w:rFonts w:ascii="Arial" w:hAnsi="Arial" w:cs="Arial"/>
          <w:color w:val="000000"/>
          <w:spacing w:val="12"/>
          <w:sz w:val="22"/>
          <w:szCs w:val="22"/>
        </w:rPr>
        <w:t xml:space="preserve"> </w:t>
      </w:r>
      <w:r w:rsidRPr="000221B5">
        <w:rPr>
          <w:rFonts w:ascii="Arial" w:hAnsi="Arial" w:cs="Arial"/>
          <w:color w:val="000000"/>
          <w:sz w:val="22"/>
          <w:szCs w:val="22"/>
        </w:rPr>
        <w:t>least</w:t>
      </w:r>
      <w:r w:rsidRPr="000221B5">
        <w:rPr>
          <w:rFonts w:ascii="Arial" w:hAnsi="Arial" w:cs="Arial"/>
          <w:color w:val="000000"/>
          <w:spacing w:val="4"/>
          <w:sz w:val="22"/>
          <w:szCs w:val="22"/>
        </w:rPr>
        <w:t xml:space="preserve"> </w:t>
      </w:r>
      <w:r w:rsidRPr="000221B5">
        <w:rPr>
          <w:rFonts w:ascii="Arial" w:hAnsi="Arial" w:cs="Arial"/>
          <w:color w:val="000000"/>
          <w:sz w:val="22"/>
          <w:szCs w:val="22"/>
        </w:rPr>
        <w:t>one</w:t>
      </w:r>
      <w:r w:rsidRPr="000221B5">
        <w:rPr>
          <w:rFonts w:ascii="Arial" w:hAnsi="Arial" w:cs="Arial"/>
          <w:color w:val="000000"/>
          <w:spacing w:val="8"/>
          <w:sz w:val="22"/>
          <w:szCs w:val="22"/>
        </w:rPr>
        <w:t xml:space="preserve"> </w:t>
      </w:r>
      <w:r w:rsidRPr="000221B5">
        <w:rPr>
          <w:rFonts w:ascii="Arial" w:hAnsi="Arial" w:cs="Arial"/>
          <w:color w:val="000000"/>
          <w:sz w:val="22"/>
          <w:szCs w:val="22"/>
        </w:rPr>
        <w:t>year's relevant experience</w:t>
      </w:r>
      <w:r w:rsidRPr="000221B5">
        <w:rPr>
          <w:rFonts w:ascii="Arial" w:hAnsi="Arial" w:cs="Arial"/>
          <w:color w:val="000000"/>
          <w:spacing w:val="33"/>
          <w:sz w:val="22"/>
          <w:szCs w:val="22"/>
        </w:rPr>
        <w:t xml:space="preserve"> </w:t>
      </w:r>
      <w:r w:rsidRPr="000221B5">
        <w:rPr>
          <w:rFonts w:ascii="Arial" w:hAnsi="Arial" w:cs="Arial"/>
          <w:color w:val="000000"/>
          <w:sz w:val="22"/>
          <w:szCs w:val="22"/>
        </w:rPr>
        <w:t>in</w:t>
      </w:r>
      <w:r w:rsidRPr="000221B5">
        <w:rPr>
          <w:rFonts w:ascii="Arial" w:hAnsi="Arial" w:cs="Arial"/>
          <w:color w:val="000000"/>
          <w:spacing w:val="-5"/>
          <w:sz w:val="22"/>
          <w:szCs w:val="22"/>
        </w:rPr>
        <w:t xml:space="preserve"> </w:t>
      </w:r>
      <w:r w:rsidRPr="000221B5">
        <w:rPr>
          <w:rFonts w:ascii="Arial" w:hAnsi="Arial" w:cs="Arial"/>
          <w:color w:val="000000"/>
          <w:sz w:val="22"/>
          <w:szCs w:val="22"/>
        </w:rPr>
        <w:t>each</w:t>
      </w:r>
      <w:r w:rsidRPr="000221B5">
        <w:rPr>
          <w:rFonts w:ascii="Arial" w:hAnsi="Arial" w:cs="Arial"/>
          <w:color w:val="000000"/>
          <w:spacing w:val="17"/>
          <w:sz w:val="22"/>
          <w:szCs w:val="22"/>
        </w:rPr>
        <w:t xml:space="preserve"> </w:t>
      </w:r>
      <w:r w:rsidRPr="000221B5">
        <w:rPr>
          <w:rFonts w:ascii="Arial" w:hAnsi="Arial" w:cs="Arial"/>
          <w:color w:val="000000"/>
          <w:sz w:val="22"/>
          <w:szCs w:val="22"/>
        </w:rPr>
        <w:t>of</w:t>
      </w:r>
      <w:r w:rsidRPr="000221B5">
        <w:rPr>
          <w:rFonts w:ascii="Arial" w:hAnsi="Arial" w:cs="Arial"/>
          <w:color w:val="000000"/>
          <w:spacing w:val="9"/>
          <w:sz w:val="22"/>
          <w:szCs w:val="22"/>
        </w:rPr>
        <w:t xml:space="preserve"> </w:t>
      </w:r>
      <w:r w:rsidRPr="000221B5">
        <w:rPr>
          <w:rFonts w:ascii="Arial" w:hAnsi="Arial" w:cs="Arial"/>
          <w:color w:val="000000"/>
          <w:sz w:val="22"/>
          <w:szCs w:val="22"/>
        </w:rPr>
        <w:t>the</w:t>
      </w:r>
      <w:r w:rsidRPr="000221B5">
        <w:rPr>
          <w:rFonts w:ascii="Arial" w:hAnsi="Arial" w:cs="Arial"/>
          <w:color w:val="000000"/>
          <w:spacing w:val="10"/>
          <w:sz w:val="22"/>
          <w:szCs w:val="22"/>
        </w:rPr>
        <w:t xml:space="preserve"> </w:t>
      </w:r>
      <w:r w:rsidRPr="000221B5">
        <w:rPr>
          <w:rFonts w:ascii="Arial" w:hAnsi="Arial" w:cs="Arial"/>
          <w:color w:val="000000"/>
          <w:sz w:val="22"/>
          <w:szCs w:val="22"/>
        </w:rPr>
        <w:t>following</w:t>
      </w:r>
      <w:r w:rsidRPr="000221B5">
        <w:rPr>
          <w:rFonts w:ascii="Arial" w:hAnsi="Arial" w:cs="Arial"/>
          <w:color w:val="000000"/>
          <w:spacing w:val="30"/>
          <w:sz w:val="22"/>
          <w:szCs w:val="22"/>
        </w:rPr>
        <w:t xml:space="preserve"> </w:t>
      </w:r>
      <w:r w:rsidRPr="000221B5">
        <w:rPr>
          <w:rFonts w:ascii="Arial" w:hAnsi="Arial" w:cs="Arial"/>
          <w:color w:val="000000"/>
          <w:sz w:val="22"/>
          <w:szCs w:val="22"/>
        </w:rPr>
        <w:t>areas:</w:t>
      </w:r>
    </w:p>
    <w:p w14:paraId="78BCFFC6" w14:textId="52873916" w:rsidR="00B64AE0" w:rsidRPr="00641151" w:rsidRDefault="00B64AE0" w:rsidP="00641151">
      <w:pPr>
        <w:ind w:left="284" w:hanging="284"/>
        <w:rPr>
          <w:rFonts w:ascii="Arial" w:hAnsi="Arial" w:cs="Arial"/>
          <w:b/>
          <w:sz w:val="22"/>
          <w:szCs w:val="22"/>
        </w:rPr>
      </w:pPr>
      <w:r w:rsidRPr="000221B5">
        <w:rPr>
          <w:rFonts w:ascii="Arial" w:hAnsi="Arial" w:cs="Arial"/>
          <w:b/>
          <w:sz w:val="22"/>
          <w:szCs w:val="22"/>
        </w:rPr>
        <w:t>or</w:t>
      </w:r>
    </w:p>
    <w:p w14:paraId="05AD5056" w14:textId="39408D93" w:rsidR="00B64AE0" w:rsidRPr="000221B5" w:rsidRDefault="00B64AE0" w:rsidP="00641151">
      <w:pPr>
        <w:pStyle w:val="ListParagraph"/>
        <w:numPr>
          <w:ilvl w:val="0"/>
          <w:numId w:val="19"/>
        </w:numPr>
        <w:ind w:left="284" w:hanging="284"/>
        <w:rPr>
          <w:rFonts w:ascii="Arial" w:hAnsi="Arial" w:cs="Arial"/>
          <w:sz w:val="22"/>
          <w:szCs w:val="22"/>
        </w:rPr>
      </w:pPr>
      <w:r w:rsidRPr="000221B5">
        <w:rPr>
          <w:rFonts w:ascii="Arial" w:hAnsi="Arial" w:cs="Arial"/>
          <w:sz w:val="22"/>
          <w:szCs w:val="22"/>
        </w:rPr>
        <w:t xml:space="preserve">be able to demonstrate on the application form, by providing personal and specific examples, at least two years’ </w:t>
      </w:r>
      <w:r w:rsidR="00641151">
        <w:rPr>
          <w:rFonts w:ascii="Arial" w:hAnsi="Arial" w:cs="Arial"/>
          <w:sz w:val="22"/>
          <w:szCs w:val="22"/>
        </w:rPr>
        <w:t xml:space="preserve">relevant </w:t>
      </w:r>
      <w:r w:rsidRPr="000221B5">
        <w:rPr>
          <w:rFonts w:ascii="Arial" w:hAnsi="Arial" w:cs="Arial"/>
          <w:sz w:val="22"/>
          <w:szCs w:val="22"/>
        </w:rPr>
        <w:t>experience in each of the following areas:</w:t>
      </w:r>
    </w:p>
    <w:p w14:paraId="64EF9B07" w14:textId="77777777" w:rsidR="00B64AE0" w:rsidRPr="000221B5" w:rsidRDefault="00B64AE0" w:rsidP="006D61BC">
      <w:pPr>
        <w:rPr>
          <w:rFonts w:ascii="Arial" w:hAnsi="Arial" w:cs="Arial"/>
          <w:color w:val="000000"/>
          <w:sz w:val="22"/>
          <w:szCs w:val="22"/>
        </w:rPr>
      </w:pPr>
    </w:p>
    <w:p w14:paraId="571B46B0" w14:textId="77777777" w:rsidR="00036BDB" w:rsidRPr="000221B5" w:rsidRDefault="00036BDB" w:rsidP="00036BDB">
      <w:pPr>
        <w:pStyle w:val="BodyText"/>
        <w:widowControl w:val="0"/>
        <w:numPr>
          <w:ilvl w:val="0"/>
          <w:numId w:val="28"/>
        </w:numPr>
        <w:overflowPunct/>
        <w:autoSpaceDE/>
        <w:autoSpaceDN/>
        <w:adjustRightInd/>
        <w:spacing w:after="0"/>
        <w:textAlignment w:val="auto"/>
        <w:rPr>
          <w:rFonts w:ascii="Arial" w:hAnsi="Arial" w:cs="Arial"/>
          <w:sz w:val="22"/>
          <w:szCs w:val="22"/>
        </w:rPr>
      </w:pPr>
      <w:r w:rsidRPr="000221B5">
        <w:rPr>
          <w:rFonts w:ascii="Arial" w:hAnsi="Arial" w:cs="Arial"/>
          <w:color w:val="000000"/>
          <w:sz w:val="22"/>
          <w:szCs w:val="22"/>
        </w:rPr>
        <w:t xml:space="preserve">taking a lead role in the coordination, management and implementation of strategic </w:t>
      </w:r>
      <w:r w:rsidRPr="000221B5">
        <w:rPr>
          <w:rFonts w:ascii="Arial" w:hAnsi="Arial" w:cs="Arial"/>
          <w:sz w:val="22"/>
          <w:szCs w:val="22"/>
        </w:rPr>
        <w:t xml:space="preserve">projects in areas of work related to this role, including performance management and budgetary </w:t>
      </w:r>
      <w:proofErr w:type="gramStart"/>
      <w:r w:rsidRPr="000221B5">
        <w:rPr>
          <w:rFonts w:ascii="Arial" w:hAnsi="Arial" w:cs="Arial"/>
          <w:sz w:val="22"/>
          <w:szCs w:val="22"/>
        </w:rPr>
        <w:t>management;</w:t>
      </w:r>
      <w:proofErr w:type="gramEnd"/>
    </w:p>
    <w:p w14:paraId="4C73C466" w14:textId="77777777" w:rsidR="00036BDB" w:rsidRPr="000221B5" w:rsidRDefault="00036BDB" w:rsidP="00036BDB">
      <w:pPr>
        <w:pStyle w:val="BodyText"/>
        <w:widowControl w:val="0"/>
        <w:overflowPunct/>
        <w:autoSpaceDE/>
        <w:autoSpaceDN/>
        <w:adjustRightInd/>
        <w:spacing w:after="0"/>
        <w:ind w:left="705"/>
        <w:textAlignment w:val="auto"/>
        <w:rPr>
          <w:rFonts w:ascii="Arial" w:hAnsi="Arial" w:cs="Arial"/>
          <w:sz w:val="22"/>
          <w:szCs w:val="22"/>
        </w:rPr>
      </w:pPr>
    </w:p>
    <w:p w14:paraId="10425D91" w14:textId="77777777" w:rsidR="00036BDB" w:rsidRPr="000221B5" w:rsidRDefault="00036BDB" w:rsidP="00036BDB">
      <w:pPr>
        <w:pStyle w:val="BodyText"/>
        <w:widowControl w:val="0"/>
        <w:numPr>
          <w:ilvl w:val="0"/>
          <w:numId w:val="28"/>
        </w:numPr>
        <w:overflowPunct/>
        <w:autoSpaceDE/>
        <w:autoSpaceDN/>
        <w:adjustRightInd/>
        <w:spacing w:after="0"/>
        <w:textAlignment w:val="auto"/>
        <w:rPr>
          <w:rFonts w:ascii="Arial" w:hAnsi="Arial" w:cs="Arial"/>
          <w:sz w:val="22"/>
          <w:szCs w:val="22"/>
        </w:rPr>
      </w:pPr>
      <w:r w:rsidRPr="000221B5">
        <w:rPr>
          <w:rFonts w:ascii="Arial" w:hAnsi="Arial" w:cs="Arial"/>
          <w:sz w:val="22"/>
          <w:szCs w:val="22"/>
        </w:rPr>
        <w:t>establishing an appropriate community relations programme and to initiate, develop, promote and manage a range of community relations events and activities; and</w:t>
      </w:r>
    </w:p>
    <w:p w14:paraId="5D0C355A" w14:textId="77777777" w:rsidR="00036BDB" w:rsidRPr="000221B5" w:rsidRDefault="00036BDB" w:rsidP="00036BDB">
      <w:pPr>
        <w:pStyle w:val="ListParagraph"/>
        <w:rPr>
          <w:rFonts w:ascii="Arial" w:hAnsi="Arial" w:cs="Arial"/>
          <w:sz w:val="22"/>
          <w:szCs w:val="22"/>
        </w:rPr>
      </w:pPr>
    </w:p>
    <w:p w14:paraId="3867A7F2" w14:textId="77777777" w:rsidR="00036BDB" w:rsidRPr="000221B5" w:rsidRDefault="00036BDB" w:rsidP="00036BDB">
      <w:pPr>
        <w:pStyle w:val="BodyText"/>
        <w:widowControl w:val="0"/>
        <w:numPr>
          <w:ilvl w:val="0"/>
          <w:numId w:val="28"/>
        </w:numPr>
        <w:overflowPunct/>
        <w:autoSpaceDE/>
        <w:autoSpaceDN/>
        <w:adjustRightInd/>
        <w:spacing w:after="0"/>
        <w:textAlignment w:val="auto"/>
        <w:rPr>
          <w:rFonts w:ascii="Arial" w:hAnsi="Arial" w:cs="Arial"/>
          <w:color w:val="000000"/>
          <w:sz w:val="22"/>
          <w:szCs w:val="22"/>
        </w:rPr>
      </w:pPr>
      <w:r w:rsidRPr="000221B5">
        <w:rPr>
          <w:rFonts w:ascii="Arial" w:hAnsi="Arial" w:cs="Arial"/>
          <w:sz w:val="22"/>
          <w:szCs w:val="22"/>
        </w:rPr>
        <w:t xml:space="preserve">working with and influencing </w:t>
      </w:r>
      <w:r w:rsidRPr="000221B5">
        <w:rPr>
          <w:rFonts w:ascii="Arial" w:hAnsi="Arial" w:cs="Arial"/>
          <w:color w:val="000000"/>
          <w:sz w:val="22"/>
          <w:szCs w:val="22"/>
        </w:rPr>
        <w:t xml:space="preserve">a range of internal and external stakeholders, including partnerships or agencies, to achieve specific outcomes. </w:t>
      </w:r>
    </w:p>
    <w:p w14:paraId="76A2EC04" w14:textId="77777777" w:rsidR="00ED4ACF" w:rsidRPr="000221B5" w:rsidRDefault="00ED4ACF" w:rsidP="00ED4ACF">
      <w:pPr>
        <w:pStyle w:val="Heading2"/>
        <w:ind w:left="0"/>
        <w:rPr>
          <w:rFonts w:cs="Arial"/>
          <w:color w:val="000000"/>
          <w:sz w:val="22"/>
          <w:szCs w:val="22"/>
          <w:lang w:val="en-GB"/>
        </w:rPr>
      </w:pPr>
    </w:p>
    <w:p w14:paraId="0484817E" w14:textId="55674A86" w:rsidR="00ED4ACF" w:rsidRPr="000221B5" w:rsidRDefault="00ED4ACF" w:rsidP="00ED4ACF">
      <w:pPr>
        <w:pStyle w:val="Heading2"/>
        <w:ind w:left="0"/>
        <w:rPr>
          <w:rFonts w:cs="Arial"/>
          <w:b w:val="0"/>
          <w:bCs w:val="0"/>
          <w:color w:val="000000"/>
          <w:sz w:val="24"/>
          <w:szCs w:val="24"/>
          <w:lang w:val="en-GB"/>
        </w:rPr>
      </w:pPr>
      <w:r w:rsidRPr="000221B5">
        <w:rPr>
          <w:rFonts w:cs="Arial"/>
          <w:color w:val="000000"/>
          <w:sz w:val="24"/>
          <w:szCs w:val="24"/>
          <w:lang w:val="en-GB"/>
        </w:rPr>
        <w:t>Desirable criteria</w:t>
      </w:r>
    </w:p>
    <w:p w14:paraId="6A6862D0" w14:textId="77777777" w:rsidR="00ED4ACF" w:rsidRPr="000221B5" w:rsidRDefault="00ED4ACF" w:rsidP="00ED4ACF">
      <w:pPr>
        <w:pStyle w:val="ListParagraph"/>
        <w:ind w:left="705"/>
        <w:rPr>
          <w:rFonts w:ascii="Helvetica" w:hAnsi="Helvetica" w:cs="Helvetica"/>
          <w:color w:val="000000"/>
          <w:sz w:val="22"/>
          <w:szCs w:val="22"/>
        </w:rPr>
      </w:pPr>
    </w:p>
    <w:p w14:paraId="41A3AD90" w14:textId="76C1CA35" w:rsidR="00ED4ACF" w:rsidRPr="000221B5" w:rsidRDefault="00ED4ACF" w:rsidP="00ED4ACF">
      <w:pPr>
        <w:pStyle w:val="BodyText"/>
        <w:rPr>
          <w:rFonts w:ascii="Arial" w:hAnsi="Arial" w:cs="Arial"/>
          <w:color w:val="000000"/>
          <w:sz w:val="22"/>
          <w:szCs w:val="22"/>
        </w:rPr>
      </w:pPr>
      <w:r w:rsidRPr="000221B5">
        <w:rPr>
          <w:rFonts w:ascii="Arial" w:hAnsi="Arial" w:cs="Arial"/>
          <w:color w:val="000000"/>
          <w:sz w:val="22"/>
          <w:szCs w:val="22"/>
        </w:rPr>
        <w:t>In</w:t>
      </w:r>
      <w:r w:rsidRPr="000221B5">
        <w:rPr>
          <w:rFonts w:ascii="Arial" w:hAnsi="Arial" w:cs="Arial"/>
          <w:color w:val="000000"/>
          <w:spacing w:val="-11"/>
          <w:sz w:val="22"/>
          <w:szCs w:val="22"/>
        </w:rPr>
        <w:t xml:space="preserve"> </w:t>
      </w:r>
      <w:r w:rsidRPr="000221B5">
        <w:rPr>
          <w:rFonts w:ascii="Arial" w:hAnsi="Arial" w:cs="Arial"/>
          <w:color w:val="000000"/>
          <w:sz w:val="22"/>
          <w:szCs w:val="22"/>
        </w:rPr>
        <w:t>addition</w:t>
      </w:r>
      <w:r w:rsidRPr="000221B5">
        <w:rPr>
          <w:rFonts w:ascii="Arial" w:hAnsi="Arial" w:cs="Arial"/>
          <w:color w:val="000000"/>
          <w:spacing w:val="9"/>
          <w:sz w:val="22"/>
          <w:szCs w:val="22"/>
        </w:rPr>
        <w:t xml:space="preserve"> </w:t>
      </w:r>
      <w:r w:rsidRPr="000221B5">
        <w:rPr>
          <w:rFonts w:ascii="Arial" w:hAnsi="Arial" w:cs="Arial"/>
          <w:color w:val="000000"/>
          <w:sz w:val="22"/>
          <w:szCs w:val="22"/>
        </w:rPr>
        <w:t>to</w:t>
      </w:r>
      <w:r w:rsidRPr="000221B5">
        <w:rPr>
          <w:rFonts w:ascii="Arial" w:hAnsi="Arial" w:cs="Arial"/>
          <w:color w:val="000000"/>
          <w:spacing w:val="2"/>
          <w:sz w:val="22"/>
          <w:szCs w:val="22"/>
        </w:rPr>
        <w:t xml:space="preserve"> </w:t>
      </w:r>
      <w:r w:rsidRPr="000221B5">
        <w:rPr>
          <w:rFonts w:ascii="Arial" w:hAnsi="Arial" w:cs="Arial"/>
          <w:color w:val="000000"/>
          <w:sz w:val="22"/>
          <w:szCs w:val="22"/>
        </w:rPr>
        <w:t>the</w:t>
      </w:r>
      <w:r w:rsidRPr="000221B5">
        <w:rPr>
          <w:rFonts w:ascii="Arial" w:hAnsi="Arial" w:cs="Arial"/>
          <w:color w:val="000000"/>
          <w:spacing w:val="19"/>
          <w:sz w:val="22"/>
          <w:szCs w:val="22"/>
        </w:rPr>
        <w:t xml:space="preserve"> </w:t>
      </w:r>
      <w:r w:rsidRPr="000221B5">
        <w:rPr>
          <w:rFonts w:ascii="Arial" w:hAnsi="Arial" w:cs="Arial"/>
          <w:color w:val="000000"/>
          <w:sz w:val="22"/>
          <w:szCs w:val="22"/>
        </w:rPr>
        <w:t>above</w:t>
      </w:r>
      <w:r w:rsidRPr="000221B5">
        <w:rPr>
          <w:rFonts w:ascii="Arial" w:hAnsi="Arial" w:cs="Arial"/>
          <w:color w:val="000000"/>
          <w:spacing w:val="12"/>
          <w:sz w:val="22"/>
          <w:szCs w:val="22"/>
        </w:rPr>
        <w:t xml:space="preserve"> </w:t>
      </w:r>
      <w:r w:rsidRPr="000221B5">
        <w:rPr>
          <w:rFonts w:ascii="Arial" w:hAnsi="Arial" w:cs="Arial"/>
          <w:color w:val="000000"/>
          <w:sz w:val="22"/>
          <w:szCs w:val="22"/>
        </w:rPr>
        <w:t>qualifications</w:t>
      </w:r>
      <w:r w:rsidRPr="000221B5">
        <w:rPr>
          <w:rFonts w:ascii="Arial" w:hAnsi="Arial" w:cs="Arial"/>
          <w:color w:val="000000"/>
          <w:spacing w:val="31"/>
          <w:sz w:val="22"/>
          <w:szCs w:val="22"/>
        </w:rPr>
        <w:t xml:space="preserve"> </w:t>
      </w:r>
      <w:r w:rsidRPr="000221B5">
        <w:rPr>
          <w:rFonts w:ascii="Arial" w:hAnsi="Arial" w:cs="Arial"/>
          <w:color w:val="000000"/>
          <w:sz w:val="22"/>
          <w:szCs w:val="22"/>
        </w:rPr>
        <w:t>and, or</w:t>
      </w:r>
      <w:r w:rsidRPr="000221B5">
        <w:rPr>
          <w:rFonts w:ascii="Arial" w:hAnsi="Arial" w:cs="Arial"/>
          <w:color w:val="000000"/>
          <w:spacing w:val="9"/>
          <w:sz w:val="22"/>
          <w:szCs w:val="22"/>
        </w:rPr>
        <w:t xml:space="preserve"> </w:t>
      </w:r>
      <w:r w:rsidRPr="000221B5">
        <w:rPr>
          <w:rFonts w:ascii="Arial" w:hAnsi="Arial" w:cs="Arial"/>
          <w:color w:val="000000"/>
          <w:sz w:val="22"/>
          <w:szCs w:val="22"/>
        </w:rPr>
        <w:t>experience,</w:t>
      </w:r>
      <w:r w:rsidRPr="000221B5">
        <w:rPr>
          <w:rFonts w:ascii="Arial" w:hAnsi="Arial" w:cs="Arial"/>
          <w:color w:val="000000"/>
          <w:spacing w:val="33"/>
          <w:sz w:val="22"/>
          <w:szCs w:val="22"/>
        </w:rPr>
        <w:t xml:space="preserve"> </w:t>
      </w:r>
      <w:r w:rsidRPr="000221B5">
        <w:rPr>
          <w:rFonts w:ascii="Arial" w:hAnsi="Arial" w:cs="Arial"/>
          <w:color w:val="000000"/>
          <w:sz w:val="22"/>
          <w:szCs w:val="22"/>
        </w:rPr>
        <w:t>Belfast</w:t>
      </w:r>
      <w:r w:rsidRPr="000221B5">
        <w:rPr>
          <w:rFonts w:ascii="Arial" w:hAnsi="Arial" w:cs="Arial"/>
          <w:color w:val="000000"/>
          <w:spacing w:val="15"/>
          <w:sz w:val="22"/>
          <w:szCs w:val="22"/>
        </w:rPr>
        <w:t xml:space="preserve"> </w:t>
      </w:r>
      <w:r w:rsidRPr="000221B5">
        <w:rPr>
          <w:rFonts w:ascii="Arial" w:hAnsi="Arial" w:cs="Arial"/>
          <w:color w:val="000000"/>
          <w:sz w:val="22"/>
          <w:szCs w:val="22"/>
        </w:rPr>
        <w:t>City</w:t>
      </w:r>
      <w:r w:rsidRPr="000221B5">
        <w:rPr>
          <w:rFonts w:ascii="Arial" w:hAnsi="Arial" w:cs="Arial"/>
          <w:color w:val="000000"/>
          <w:spacing w:val="15"/>
          <w:sz w:val="22"/>
          <w:szCs w:val="22"/>
        </w:rPr>
        <w:t xml:space="preserve"> </w:t>
      </w:r>
      <w:r w:rsidRPr="000221B5">
        <w:rPr>
          <w:rFonts w:ascii="Arial" w:hAnsi="Arial" w:cs="Arial"/>
          <w:color w:val="000000"/>
          <w:sz w:val="22"/>
          <w:szCs w:val="22"/>
        </w:rPr>
        <w:t>Council</w:t>
      </w:r>
      <w:r w:rsidRPr="000221B5">
        <w:rPr>
          <w:rFonts w:ascii="Arial" w:hAnsi="Arial" w:cs="Arial"/>
          <w:color w:val="000000"/>
          <w:spacing w:val="21"/>
          <w:sz w:val="22"/>
          <w:szCs w:val="22"/>
        </w:rPr>
        <w:t xml:space="preserve"> </w:t>
      </w:r>
      <w:r w:rsidRPr="000221B5">
        <w:rPr>
          <w:rFonts w:ascii="Arial" w:hAnsi="Arial" w:cs="Arial"/>
          <w:color w:val="000000"/>
          <w:sz w:val="22"/>
          <w:szCs w:val="22"/>
        </w:rPr>
        <w:t>reserves</w:t>
      </w:r>
      <w:r w:rsidRPr="000221B5">
        <w:rPr>
          <w:rFonts w:ascii="Arial" w:hAnsi="Arial" w:cs="Arial"/>
          <w:color w:val="000000"/>
          <w:spacing w:val="13"/>
          <w:sz w:val="22"/>
          <w:szCs w:val="22"/>
        </w:rPr>
        <w:t xml:space="preserve"> </w:t>
      </w:r>
      <w:r w:rsidRPr="000221B5">
        <w:rPr>
          <w:rFonts w:ascii="Arial" w:hAnsi="Arial" w:cs="Arial"/>
          <w:color w:val="000000"/>
          <w:sz w:val="22"/>
          <w:szCs w:val="22"/>
        </w:rPr>
        <w:t>the</w:t>
      </w:r>
      <w:r w:rsidRPr="000221B5">
        <w:rPr>
          <w:rFonts w:ascii="Arial" w:hAnsi="Arial" w:cs="Arial"/>
          <w:color w:val="000000"/>
          <w:w w:val="104"/>
          <w:sz w:val="22"/>
          <w:szCs w:val="22"/>
        </w:rPr>
        <w:t xml:space="preserve"> </w:t>
      </w:r>
      <w:r w:rsidRPr="000221B5">
        <w:rPr>
          <w:rFonts w:ascii="Arial" w:hAnsi="Arial" w:cs="Arial"/>
          <w:color w:val="000000"/>
          <w:sz w:val="22"/>
          <w:szCs w:val="22"/>
        </w:rPr>
        <w:t>right</w:t>
      </w:r>
      <w:r w:rsidRPr="000221B5">
        <w:rPr>
          <w:rFonts w:ascii="Arial" w:hAnsi="Arial" w:cs="Arial"/>
          <w:color w:val="000000"/>
          <w:spacing w:val="-8"/>
          <w:sz w:val="22"/>
          <w:szCs w:val="22"/>
        </w:rPr>
        <w:t xml:space="preserve"> </w:t>
      </w:r>
      <w:r w:rsidRPr="000221B5">
        <w:rPr>
          <w:rFonts w:ascii="Arial" w:hAnsi="Arial" w:cs="Arial"/>
          <w:color w:val="000000"/>
          <w:sz w:val="22"/>
          <w:szCs w:val="22"/>
        </w:rPr>
        <w:t>to</w:t>
      </w:r>
      <w:r w:rsidRPr="000221B5">
        <w:rPr>
          <w:rFonts w:ascii="Arial" w:hAnsi="Arial" w:cs="Arial"/>
          <w:color w:val="000000"/>
          <w:spacing w:val="15"/>
          <w:sz w:val="22"/>
          <w:szCs w:val="22"/>
        </w:rPr>
        <w:t xml:space="preserve"> </w:t>
      </w:r>
      <w:r w:rsidRPr="000221B5">
        <w:rPr>
          <w:rFonts w:ascii="Arial" w:hAnsi="Arial" w:cs="Arial"/>
          <w:color w:val="000000"/>
          <w:sz w:val="22"/>
          <w:szCs w:val="22"/>
        </w:rPr>
        <w:t>shortlist</w:t>
      </w:r>
      <w:r w:rsidRPr="000221B5">
        <w:rPr>
          <w:rFonts w:ascii="Arial" w:hAnsi="Arial" w:cs="Arial"/>
          <w:color w:val="000000"/>
          <w:spacing w:val="16"/>
          <w:sz w:val="22"/>
          <w:szCs w:val="22"/>
        </w:rPr>
        <w:t xml:space="preserve"> </w:t>
      </w:r>
      <w:r w:rsidRPr="000221B5">
        <w:rPr>
          <w:rFonts w:ascii="Arial" w:hAnsi="Arial" w:cs="Arial"/>
          <w:color w:val="000000"/>
          <w:sz w:val="22"/>
          <w:szCs w:val="22"/>
        </w:rPr>
        <w:t>only those</w:t>
      </w:r>
      <w:r w:rsidRPr="000221B5">
        <w:rPr>
          <w:rFonts w:ascii="Arial" w:hAnsi="Arial" w:cs="Arial"/>
          <w:color w:val="000000"/>
          <w:spacing w:val="13"/>
          <w:sz w:val="22"/>
          <w:szCs w:val="22"/>
        </w:rPr>
        <w:t xml:space="preserve"> </w:t>
      </w:r>
      <w:r w:rsidRPr="000221B5">
        <w:rPr>
          <w:rFonts w:ascii="Arial" w:hAnsi="Arial" w:cs="Arial"/>
          <w:color w:val="000000"/>
          <w:sz w:val="22"/>
          <w:szCs w:val="22"/>
        </w:rPr>
        <w:t>applicants,</w:t>
      </w:r>
      <w:r w:rsidRPr="000221B5">
        <w:rPr>
          <w:rFonts w:ascii="Arial" w:hAnsi="Arial" w:cs="Arial"/>
          <w:color w:val="000000"/>
          <w:spacing w:val="18"/>
          <w:sz w:val="22"/>
          <w:szCs w:val="22"/>
        </w:rPr>
        <w:t xml:space="preserve"> </w:t>
      </w:r>
      <w:r w:rsidRPr="000221B5">
        <w:rPr>
          <w:rFonts w:ascii="Arial" w:hAnsi="Arial" w:cs="Arial"/>
          <w:color w:val="000000"/>
          <w:sz w:val="22"/>
          <w:szCs w:val="22"/>
        </w:rPr>
        <w:t>who</w:t>
      </w:r>
      <w:r w:rsidRPr="000221B5">
        <w:rPr>
          <w:rFonts w:ascii="Arial" w:hAnsi="Arial" w:cs="Arial"/>
          <w:color w:val="000000"/>
          <w:spacing w:val="23"/>
          <w:sz w:val="22"/>
          <w:szCs w:val="22"/>
        </w:rPr>
        <w:t xml:space="preserve"> </w:t>
      </w:r>
      <w:r w:rsidRPr="000221B5">
        <w:rPr>
          <w:rFonts w:ascii="Arial" w:hAnsi="Arial" w:cs="Arial"/>
          <w:color w:val="000000"/>
          <w:sz w:val="22"/>
          <w:szCs w:val="22"/>
        </w:rPr>
        <w:t>as</w:t>
      </w:r>
      <w:r w:rsidRPr="000221B5">
        <w:rPr>
          <w:rFonts w:ascii="Arial" w:hAnsi="Arial" w:cs="Arial"/>
          <w:color w:val="000000"/>
          <w:spacing w:val="4"/>
          <w:sz w:val="22"/>
          <w:szCs w:val="22"/>
        </w:rPr>
        <w:t xml:space="preserve"> </w:t>
      </w:r>
      <w:r w:rsidRPr="000221B5">
        <w:rPr>
          <w:rFonts w:ascii="Arial" w:hAnsi="Arial" w:cs="Arial"/>
          <w:color w:val="000000"/>
          <w:sz w:val="22"/>
          <w:szCs w:val="22"/>
        </w:rPr>
        <w:t>at</w:t>
      </w:r>
      <w:r w:rsidRPr="000221B5">
        <w:rPr>
          <w:rFonts w:ascii="Arial" w:hAnsi="Arial" w:cs="Arial"/>
          <w:color w:val="000000"/>
          <w:spacing w:val="-4"/>
          <w:sz w:val="22"/>
          <w:szCs w:val="22"/>
        </w:rPr>
        <w:t xml:space="preserve"> </w:t>
      </w:r>
      <w:r w:rsidRPr="000221B5">
        <w:rPr>
          <w:rFonts w:ascii="Arial" w:hAnsi="Arial" w:cs="Arial"/>
          <w:color w:val="000000"/>
          <w:sz w:val="22"/>
          <w:szCs w:val="22"/>
        </w:rPr>
        <w:t>the</w:t>
      </w:r>
      <w:r w:rsidRPr="000221B5">
        <w:rPr>
          <w:rFonts w:ascii="Arial" w:hAnsi="Arial" w:cs="Arial"/>
          <w:color w:val="000000"/>
          <w:spacing w:val="16"/>
          <w:sz w:val="22"/>
          <w:szCs w:val="22"/>
        </w:rPr>
        <w:t xml:space="preserve"> </w:t>
      </w:r>
      <w:r w:rsidRPr="000221B5">
        <w:rPr>
          <w:rFonts w:ascii="Arial" w:hAnsi="Arial" w:cs="Arial"/>
          <w:color w:val="000000"/>
          <w:sz w:val="22"/>
          <w:szCs w:val="22"/>
        </w:rPr>
        <w:t>closing</w:t>
      </w:r>
      <w:r w:rsidRPr="000221B5">
        <w:rPr>
          <w:rFonts w:ascii="Arial" w:hAnsi="Arial" w:cs="Arial"/>
          <w:color w:val="000000"/>
          <w:spacing w:val="13"/>
          <w:sz w:val="22"/>
          <w:szCs w:val="22"/>
        </w:rPr>
        <w:t xml:space="preserve"> </w:t>
      </w:r>
      <w:r w:rsidRPr="000221B5">
        <w:rPr>
          <w:rFonts w:ascii="Arial" w:hAnsi="Arial" w:cs="Arial"/>
          <w:color w:val="000000"/>
          <w:sz w:val="22"/>
          <w:szCs w:val="22"/>
        </w:rPr>
        <w:t>date</w:t>
      </w:r>
      <w:r w:rsidRPr="000221B5">
        <w:rPr>
          <w:rFonts w:ascii="Arial" w:hAnsi="Arial" w:cs="Arial"/>
          <w:color w:val="000000"/>
          <w:spacing w:val="10"/>
          <w:sz w:val="22"/>
          <w:szCs w:val="22"/>
        </w:rPr>
        <w:t xml:space="preserve"> </w:t>
      </w:r>
      <w:r w:rsidRPr="000221B5">
        <w:rPr>
          <w:rFonts w:ascii="Arial" w:hAnsi="Arial" w:cs="Arial"/>
          <w:color w:val="000000"/>
          <w:sz w:val="22"/>
          <w:szCs w:val="22"/>
        </w:rPr>
        <w:t>for</w:t>
      </w:r>
      <w:r w:rsidRPr="000221B5">
        <w:rPr>
          <w:rFonts w:ascii="Arial" w:hAnsi="Arial" w:cs="Arial"/>
          <w:color w:val="000000"/>
          <w:spacing w:val="24"/>
          <w:sz w:val="22"/>
          <w:szCs w:val="22"/>
        </w:rPr>
        <w:t xml:space="preserve"> </w:t>
      </w:r>
      <w:r w:rsidRPr="000221B5">
        <w:rPr>
          <w:rFonts w:ascii="Arial" w:hAnsi="Arial" w:cs="Arial"/>
          <w:color w:val="000000"/>
          <w:sz w:val="22"/>
          <w:szCs w:val="22"/>
        </w:rPr>
        <w:t>receipt</w:t>
      </w:r>
      <w:r w:rsidRPr="000221B5">
        <w:rPr>
          <w:rFonts w:ascii="Arial" w:hAnsi="Arial" w:cs="Arial"/>
          <w:color w:val="000000"/>
          <w:spacing w:val="12"/>
          <w:sz w:val="22"/>
          <w:szCs w:val="22"/>
        </w:rPr>
        <w:t xml:space="preserve"> </w:t>
      </w:r>
      <w:r w:rsidRPr="000221B5">
        <w:rPr>
          <w:rFonts w:ascii="Arial" w:hAnsi="Arial" w:cs="Arial"/>
          <w:color w:val="000000"/>
          <w:sz w:val="22"/>
          <w:szCs w:val="22"/>
        </w:rPr>
        <w:t>of</w:t>
      </w:r>
      <w:r w:rsidRPr="000221B5">
        <w:rPr>
          <w:rFonts w:ascii="Arial" w:hAnsi="Arial" w:cs="Arial"/>
          <w:color w:val="000000"/>
          <w:w w:val="101"/>
          <w:sz w:val="22"/>
          <w:szCs w:val="22"/>
        </w:rPr>
        <w:t xml:space="preserve"> </w:t>
      </w:r>
      <w:r w:rsidRPr="000221B5">
        <w:rPr>
          <w:rFonts w:ascii="Arial" w:hAnsi="Arial" w:cs="Arial"/>
          <w:color w:val="000000"/>
          <w:sz w:val="22"/>
          <w:szCs w:val="22"/>
        </w:rPr>
        <w:t>application forms,</w:t>
      </w:r>
      <w:r w:rsidRPr="000221B5">
        <w:rPr>
          <w:rFonts w:ascii="Arial" w:hAnsi="Arial" w:cs="Arial"/>
          <w:color w:val="000000"/>
          <w:spacing w:val="27"/>
          <w:sz w:val="22"/>
          <w:szCs w:val="22"/>
        </w:rPr>
        <w:t xml:space="preserve"> </w:t>
      </w:r>
      <w:r w:rsidRPr="000221B5">
        <w:rPr>
          <w:rFonts w:ascii="Arial" w:hAnsi="Arial" w:cs="Arial"/>
          <w:color w:val="000000"/>
          <w:sz w:val="22"/>
          <w:szCs w:val="22"/>
        </w:rPr>
        <w:t>can</w:t>
      </w:r>
      <w:r w:rsidRPr="000221B5">
        <w:rPr>
          <w:rFonts w:ascii="Arial" w:hAnsi="Arial" w:cs="Arial"/>
          <w:color w:val="000000"/>
          <w:spacing w:val="7"/>
          <w:sz w:val="22"/>
          <w:szCs w:val="22"/>
        </w:rPr>
        <w:t xml:space="preserve"> </w:t>
      </w:r>
      <w:r w:rsidRPr="000221B5">
        <w:rPr>
          <w:rFonts w:ascii="Arial" w:hAnsi="Arial" w:cs="Arial"/>
          <w:color w:val="000000"/>
          <w:sz w:val="22"/>
          <w:szCs w:val="22"/>
        </w:rPr>
        <w:t>demonstrate on the application form,</w:t>
      </w:r>
      <w:r w:rsidRPr="000221B5">
        <w:rPr>
          <w:rFonts w:ascii="Arial" w:hAnsi="Arial" w:cs="Arial"/>
          <w:color w:val="000000"/>
          <w:spacing w:val="29"/>
          <w:sz w:val="22"/>
          <w:szCs w:val="22"/>
        </w:rPr>
        <w:t xml:space="preserve"> </w:t>
      </w:r>
      <w:r w:rsidRPr="000221B5">
        <w:rPr>
          <w:rFonts w:ascii="Arial" w:hAnsi="Arial" w:cs="Arial"/>
          <w:color w:val="000000"/>
          <w:sz w:val="22"/>
          <w:szCs w:val="22"/>
        </w:rPr>
        <w:t>by</w:t>
      </w:r>
      <w:r w:rsidRPr="000221B5">
        <w:rPr>
          <w:rFonts w:ascii="Arial" w:hAnsi="Arial" w:cs="Arial"/>
          <w:color w:val="000000"/>
          <w:spacing w:val="5"/>
          <w:sz w:val="22"/>
          <w:szCs w:val="22"/>
        </w:rPr>
        <w:t xml:space="preserve"> </w:t>
      </w:r>
      <w:r w:rsidRPr="000221B5">
        <w:rPr>
          <w:rFonts w:ascii="Arial" w:hAnsi="Arial" w:cs="Arial"/>
          <w:color w:val="000000"/>
          <w:sz w:val="22"/>
          <w:szCs w:val="22"/>
        </w:rPr>
        <w:t>providing</w:t>
      </w:r>
      <w:r w:rsidRPr="000221B5">
        <w:rPr>
          <w:rFonts w:ascii="Arial" w:hAnsi="Arial" w:cs="Arial"/>
          <w:color w:val="000000"/>
          <w:spacing w:val="19"/>
          <w:sz w:val="22"/>
          <w:szCs w:val="22"/>
        </w:rPr>
        <w:t xml:space="preserve"> </w:t>
      </w:r>
      <w:r w:rsidRPr="000221B5">
        <w:rPr>
          <w:rFonts w:ascii="Arial" w:hAnsi="Arial" w:cs="Arial"/>
          <w:color w:val="000000"/>
          <w:sz w:val="22"/>
          <w:szCs w:val="22"/>
        </w:rPr>
        <w:t>personal</w:t>
      </w:r>
      <w:r w:rsidRPr="000221B5">
        <w:rPr>
          <w:rFonts w:ascii="Arial" w:hAnsi="Arial" w:cs="Arial"/>
          <w:color w:val="000000"/>
          <w:spacing w:val="9"/>
          <w:sz w:val="22"/>
          <w:szCs w:val="22"/>
        </w:rPr>
        <w:t xml:space="preserve"> </w:t>
      </w:r>
      <w:r w:rsidRPr="000221B5">
        <w:rPr>
          <w:rFonts w:ascii="Arial" w:hAnsi="Arial" w:cs="Arial"/>
          <w:color w:val="000000"/>
          <w:sz w:val="22"/>
          <w:szCs w:val="22"/>
        </w:rPr>
        <w:t>and</w:t>
      </w:r>
      <w:r w:rsidRPr="000221B5">
        <w:rPr>
          <w:rFonts w:ascii="Arial" w:hAnsi="Arial" w:cs="Arial"/>
          <w:color w:val="000000"/>
          <w:spacing w:val="16"/>
          <w:sz w:val="22"/>
          <w:szCs w:val="22"/>
        </w:rPr>
        <w:t xml:space="preserve"> </w:t>
      </w:r>
      <w:r w:rsidRPr="000221B5">
        <w:rPr>
          <w:rFonts w:ascii="Arial" w:hAnsi="Arial" w:cs="Arial"/>
          <w:color w:val="000000"/>
          <w:sz w:val="22"/>
          <w:szCs w:val="22"/>
        </w:rPr>
        <w:t>specific examples,</w:t>
      </w:r>
      <w:r w:rsidRPr="000221B5">
        <w:rPr>
          <w:rFonts w:ascii="Arial" w:hAnsi="Arial" w:cs="Arial"/>
          <w:color w:val="000000"/>
          <w:spacing w:val="18"/>
          <w:sz w:val="22"/>
          <w:szCs w:val="22"/>
        </w:rPr>
        <w:t xml:space="preserve"> </w:t>
      </w:r>
      <w:r w:rsidRPr="000221B5">
        <w:rPr>
          <w:rFonts w:ascii="Arial" w:hAnsi="Arial" w:cs="Arial"/>
          <w:color w:val="000000"/>
          <w:sz w:val="22"/>
          <w:szCs w:val="22"/>
        </w:rPr>
        <w:t>that</w:t>
      </w:r>
      <w:r w:rsidRPr="000221B5">
        <w:rPr>
          <w:rFonts w:ascii="Arial" w:hAnsi="Arial" w:cs="Arial"/>
          <w:color w:val="000000"/>
          <w:spacing w:val="2"/>
          <w:sz w:val="22"/>
          <w:szCs w:val="22"/>
        </w:rPr>
        <w:t xml:space="preserve"> </w:t>
      </w:r>
      <w:r w:rsidRPr="000221B5">
        <w:rPr>
          <w:rFonts w:ascii="Arial" w:hAnsi="Arial" w:cs="Arial"/>
          <w:color w:val="000000"/>
          <w:sz w:val="22"/>
          <w:szCs w:val="22"/>
        </w:rPr>
        <w:t>they</w:t>
      </w:r>
      <w:r w:rsidRPr="000221B5">
        <w:rPr>
          <w:rFonts w:ascii="Arial" w:hAnsi="Arial" w:cs="Arial"/>
          <w:color w:val="000000"/>
          <w:spacing w:val="17"/>
          <w:sz w:val="22"/>
          <w:szCs w:val="22"/>
        </w:rPr>
        <w:t xml:space="preserve"> </w:t>
      </w:r>
      <w:r w:rsidRPr="000221B5">
        <w:rPr>
          <w:rFonts w:ascii="Arial" w:hAnsi="Arial" w:cs="Arial"/>
          <w:color w:val="000000"/>
          <w:sz w:val="22"/>
          <w:szCs w:val="22"/>
        </w:rPr>
        <w:t>have</w:t>
      </w:r>
      <w:r w:rsidRPr="000221B5">
        <w:rPr>
          <w:rFonts w:ascii="Arial" w:hAnsi="Arial" w:cs="Arial"/>
          <w:color w:val="000000"/>
          <w:spacing w:val="8"/>
          <w:sz w:val="22"/>
          <w:szCs w:val="22"/>
        </w:rPr>
        <w:t xml:space="preserve"> </w:t>
      </w:r>
      <w:r w:rsidRPr="000221B5">
        <w:rPr>
          <w:rFonts w:ascii="Arial" w:hAnsi="Arial" w:cs="Arial"/>
          <w:color w:val="000000"/>
          <w:sz w:val="22"/>
          <w:szCs w:val="22"/>
        </w:rPr>
        <w:t>a</w:t>
      </w:r>
      <w:r w:rsidRPr="000221B5">
        <w:rPr>
          <w:rFonts w:ascii="Arial" w:hAnsi="Arial" w:cs="Arial"/>
          <w:color w:val="000000"/>
          <w:spacing w:val="7"/>
          <w:sz w:val="22"/>
          <w:szCs w:val="22"/>
        </w:rPr>
        <w:t xml:space="preserve"> </w:t>
      </w:r>
      <w:r w:rsidRPr="000221B5">
        <w:rPr>
          <w:rFonts w:ascii="Arial" w:hAnsi="Arial" w:cs="Arial"/>
          <w:color w:val="000000"/>
          <w:sz w:val="22"/>
          <w:szCs w:val="22"/>
        </w:rPr>
        <w:t>third</w:t>
      </w:r>
      <w:r w:rsidRPr="000221B5">
        <w:rPr>
          <w:rFonts w:ascii="Arial" w:hAnsi="Arial" w:cs="Arial"/>
          <w:color w:val="000000"/>
          <w:spacing w:val="23"/>
          <w:sz w:val="22"/>
          <w:szCs w:val="22"/>
        </w:rPr>
        <w:t xml:space="preserve"> </w:t>
      </w:r>
      <w:r w:rsidRPr="000221B5">
        <w:rPr>
          <w:rFonts w:ascii="Arial" w:hAnsi="Arial" w:cs="Arial"/>
          <w:color w:val="000000"/>
          <w:sz w:val="22"/>
          <w:szCs w:val="22"/>
        </w:rPr>
        <w:t>level</w:t>
      </w:r>
      <w:r w:rsidRPr="000221B5">
        <w:rPr>
          <w:rFonts w:ascii="Arial" w:hAnsi="Arial" w:cs="Arial"/>
          <w:color w:val="000000"/>
          <w:spacing w:val="6"/>
          <w:sz w:val="22"/>
          <w:szCs w:val="22"/>
        </w:rPr>
        <w:t xml:space="preserve"> </w:t>
      </w:r>
      <w:r w:rsidRPr="000221B5">
        <w:rPr>
          <w:rFonts w:ascii="Arial" w:hAnsi="Arial" w:cs="Arial"/>
          <w:color w:val="000000"/>
          <w:sz w:val="22"/>
          <w:szCs w:val="22"/>
        </w:rPr>
        <w:t>qualification in a relevant subject and</w:t>
      </w:r>
      <w:r w:rsidRPr="000221B5">
        <w:rPr>
          <w:rFonts w:ascii="Arial" w:hAnsi="Arial" w:cs="Arial"/>
          <w:color w:val="000000"/>
          <w:spacing w:val="13"/>
          <w:sz w:val="22"/>
          <w:szCs w:val="22"/>
        </w:rPr>
        <w:t xml:space="preserve"> </w:t>
      </w:r>
      <w:r w:rsidRPr="000221B5">
        <w:rPr>
          <w:rFonts w:ascii="Arial" w:hAnsi="Arial" w:cs="Arial"/>
          <w:color w:val="000000"/>
          <w:sz w:val="22"/>
          <w:szCs w:val="22"/>
        </w:rPr>
        <w:t>at</w:t>
      </w:r>
      <w:r w:rsidRPr="000221B5">
        <w:rPr>
          <w:rFonts w:ascii="Arial" w:hAnsi="Arial" w:cs="Arial"/>
          <w:color w:val="000000"/>
          <w:spacing w:val="16"/>
          <w:sz w:val="22"/>
          <w:szCs w:val="22"/>
        </w:rPr>
        <w:t xml:space="preserve"> </w:t>
      </w:r>
      <w:r w:rsidRPr="000221B5">
        <w:rPr>
          <w:rFonts w:ascii="Arial" w:hAnsi="Arial" w:cs="Arial"/>
          <w:color w:val="000000"/>
          <w:sz w:val="22"/>
          <w:szCs w:val="22"/>
        </w:rPr>
        <w:t>least</w:t>
      </w:r>
      <w:r w:rsidRPr="000221B5">
        <w:rPr>
          <w:rFonts w:ascii="Arial" w:hAnsi="Arial" w:cs="Arial"/>
          <w:color w:val="000000"/>
          <w:spacing w:val="3"/>
          <w:sz w:val="22"/>
          <w:szCs w:val="22"/>
        </w:rPr>
        <w:t xml:space="preserve"> </w:t>
      </w:r>
      <w:r w:rsidRPr="000221B5">
        <w:rPr>
          <w:rFonts w:ascii="Arial" w:hAnsi="Arial" w:cs="Arial"/>
          <w:color w:val="000000"/>
          <w:sz w:val="22"/>
          <w:szCs w:val="22"/>
        </w:rPr>
        <w:t>two</w:t>
      </w:r>
      <w:r w:rsidRPr="000221B5">
        <w:rPr>
          <w:rFonts w:ascii="Arial" w:hAnsi="Arial" w:cs="Arial"/>
          <w:color w:val="000000"/>
          <w:spacing w:val="11"/>
          <w:sz w:val="22"/>
          <w:szCs w:val="22"/>
        </w:rPr>
        <w:t xml:space="preserve"> </w:t>
      </w:r>
      <w:r w:rsidRPr="000221B5">
        <w:rPr>
          <w:rFonts w:ascii="Arial" w:hAnsi="Arial" w:cs="Arial"/>
          <w:color w:val="000000"/>
          <w:sz w:val="22"/>
          <w:szCs w:val="22"/>
        </w:rPr>
        <w:t>years' relevant</w:t>
      </w:r>
      <w:r w:rsidRPr="000221B5">
        <w:rPr>
          <w:rFonts w:ascii="Arial" w:hAnsi="Arial" w:cs="Arial"/>
          <w:color w:val="000000"/>
          <w:spacing w:val="18"/>
          <w:sz w:val="22"/>
          <w:szCs w:val="22"/>
        </w:rPr>
        <w:t xml:space="preserve"> </w:t>
      </w:r>
      <w:r w:rsidRPr="000221B5">
        <w:rPr>
          <w:rFonts w:ascii="Arial" w:hAnsi="Arial" w:cs="Arial"/>
          <w:color w:val="000000"/>
          <w:sz w:val="22"/>
          <w:szCs w:val="22"/>
        </w:rPr>
        <w:t>experience</w:t>
      </w:r>
      <w:r w:rsidRPr="000221B5">
        <w:rPr>
          <w:rFonts w:ascii="Arial" w:hAnsi="Arial" w:cs="Arial"/>
          <w:color w:val="000000"/>
          <w:spacing w:val="27"/>
          <w:sz w:val="22"/>
          <w:szCs w:val="22"/>
        </w:rPr>
        <w:t xml:space="preserve"> </w:t>
      </w:r>
      <w:r w:rsidRPr="000221B5">
        <w:rPr>
          <w:rFonts w:ascii="Arial" w:hAnsi="Arial" w:cs="Arial"/>
          <w:b/>
          <w:color w:val="000000"/>
          <w:sz w:val="22"/>
          <w:szCs w:val="22"/>
        </w:rPr>
        <w:t>or</w:t>
      </w:r>
      <w:r w:rsidRPr="000221B5">
        <w:rPr>
          <w:rFonts w:ascii="Arial" w:hAnsi="Arial" w:cs="Arial"/>
          <w:color w:val="000000"/>
          <w:spacing w:val="1"/>
          <w:sz w:val="22"/>
          <w:szCs w:val="22"/>
        </w:rPr>
        <w:t xml:space="preserve"> at least </w:t>
      </w:r>
      <w:r w:rsidRPr="000221B5">
        <w:rPr>
          <w:rFonts w:ascii="Arial" w:hAnsi="Arial" w:cs="Arial"/>
          <w:color w:val="000000"/>
          <w:sz w:val="22"/>
          <w:szCs w:val="22"/>
        </w:rPr>
        <w:t>three</w:t>
      </w:r>
      <w:r w:rsidRPr="000221B5">
        <w:rPr>
          <w:rFonts w:ascii="Arial" w:hAnsi="Arial" w:cs="Arial"/>
          <w:color w:val="000000"/>
          <w:spacing w:val="15"/>
          <w:sz w:val="22"/>
          <w:szCs w:val="22"/>
        </w:rPr>
        <w:t xml:space="preserve"> </w:t>
      </w:r>
      <w:r w:rsidRPr="000221B5">
        <w:rPr>
          <w:rFonts w:ascii="Arial" w:hAnsi="Arial" w:cs="Arial"/>
          <w:color w:val="000000"/>
          <w:sz w:val="22"/>
          <w:szCs w:val="22"/>
        </w:rPr>
        <w:t>years'</w:t>
      </w:r>
      <w:r w:rsidRPr="000221B5">
        <w:rPr>
          <w:rFonts w:ascii="Arial" w:hAnsi="Arial" w:cs="Arial"/>
          <w:color w:val="000000"/>
          <w:spacing w:val="33"/>
          <w:sz w:val="22"/>
          <w:szCs w:val="22"/>
        </w:rPr>
        <w:t xml:space="preserve"> </w:t>
      </w:r>
      <w:r w:rsidRPr="000221B5">
        <w:rPr>
          <w:rFonts w:ascii="Arial" w:hAnsi="Arial" w:cs="Arial"/>
          <w:color w:val="000000"/>
          <w:sz w:val="22"/>
          <w:szCs w:val="22"/>
        </w:rPr>
        <w:t>relevant</w:t>
      </w:r>
      <w:r w:rsidRPr="000221B5">
        <w:rPr>
          <w:rFonts w:ascii="Arial" w:hAnsi="Arial" w:cs="Arial"/>
          <w:color w:val="000000"/>
          <w:spacing w:val="11"/>
          <w:sz w:val="22"/>
          <w:szCs w:val="22"/>
        </w:rPr>
        <w:t xml:space="preserve"> </w:t>
      </w:r>
      <w:r w:rsidRPr="000221B5">
        <w:rPr>
          <w:rFonts w:ascii="Arial" w:hAnsi="Arial" w:cs="Arial"/>
          <w:color w:val="000000"/>
          <w:sz w:val="22"/>
          <w:szCs w:val="22"/>
        </w:rPr>
        <w:t>experience</w:t>
      </w:r>
      <w:r w:rsidRPr="000221B5">
        <w:rPr>
          <w:rFonts w:ascii="Arial" w:hAnsi="Arial" w:cs="Arial"/>
          <w:color w:val="000000"/>
          <w:spacing w:val="23"/>
          <w:sz w:val="22"/>
          <w:szCs w:val="22"/>
        </w:rPr>
        <w:t xml:space="preserve"> </w:t>
      </w:r>
      <w:r w:rsidRPr="000221B5">
        <w:rPr>
          <w:rFonts w:ascii="Arial" w:hAnsi="Arial" w:cs="Arial"/>
          <w:color w:val="000000"/>
          <w:sz w:val="22"/>
          <w:szCs w:val="22"/>
        </w:rPr>
        <w:t>in</w:t>
      </w:r>
      <w:r w:rsidRPr="000221B5">
        <w:rPr>
          <w:rFonts w:ascii="Arial" w:hAnsi="Arial" w:cs="Arial"/>
          <w:color w:val="000000"/>
          <w:spacing w:val="-6"/>
          <w:sz w:val="22"/>
          <w:szCs w:val="22"/>
        </w:rPr>
        <w:t xml:space="preserve"> </w:t>
      </w:r>
      <w:r w:rsidRPr="000221B5">
        <w:rPr>
          <w:rFonts w:ascii="Arial" w:hAnsi="Arial" w:cs="Arial"/>
          <w:color w:val="000000"/>
          <w:sz w:val="22"/>
          <w:szCs w:val="22"/>
        </w:rPr>
        <w:t>each</w:t>
      </w:r>
      <w:r w:rsidRPr="000221B5">
        <w:rPr>
          <w:rFonts w:ascii="Arial" w:hAnsi="Arial" w:cs="Arial"/>
          <w:color w:val="000000"/>
          <w:spacing w:val="14"/>
          <w:sz w:val="22"/>
          <w:szCs w:val="22"/>
        </w:rPr>
        <w:t xml:space="preserve"> </w:t>
      </w:r>
      <w:r w:rsidRPr="000221B5">
        <w:rPr>
          <w:rFonts w:ascii="Arial" w:hAnsi="Arial" w:cs="Arial"/>
          <w:color w:val="000000"/>
          <w:sz w:val="22"/>
          <w:szCs w:val="22"/>
        </w:rPr>
        <w:t>of</w:t>
      </w:r>
      <w:r w:rsidRPr="000221B5">
        <w:rPr>
          <w:rFonts w:ascii="Arial" w:hAnsi="Arial" w:cs="Arial"/>
          <w:color w:val="000000"/>
          <w:w w:val="101"/>
          <w:sz w:val="22"/>
          <w:szCs w:val="22"/>
        </w:rPr>
        <w:t xml:space="preserve"> </w:t>
      </w:r>
      <w:r w:rsidRPr="000221B5">
        <w:rPr>
          <w:rFonts w:ascii="Arial" w:hAnsi="Arial" w:cs="Arial"/>
          <w:color w:val="000000"/>
          <w:sz w:val="22"/>
          <w:szCs w:val="22"/>
        </w:rPr>
        <w:t>the</w:t>
      </w:r>
      <w:r w:rsidRPr="000221B5">
        <w:rPr>
          <w:rFonts w:ascii="Arial" w:hAnsi="Arial" w:cs="Arial"/>
          <w:color w:val="000000"/>
          <w:spacing w:val="11"/>
          <w:sz w:val="22"/>
          <w:szCs w:val="22"/>
        </w:rPr>
        <w:t xml:space="preserve"> </w:t>
      </w:r>
      <w:r w:rsidRPr="000221B5">
        <w:rPr>
          <w:rFonts w:ascii="Arial" w:hAnsi="Arial" w:cs="Arial"/>
          <w:color w:val="000000"/>
          <w:sz w:val="22"/>
          <w:szCs w:val="22"/>
        </w:rPr>
        <w:t>aforementioned three areas</w:t>
      </w:r>
      <w:r w:rsidR="00641151">
        <w:rPr>
          <w:rFonts w:ascii="Arial" w:hAnsi="Arial" w:cs="Arial"/>
          <w:color w:val="000000"/>
          <w:sz w:val="22"/>
          <w:szCs w:val="22"/>
        </w:rPr>
        <w:t xml:space="preserve"> </w:t>
      </w:r>
      <w:r w:rsidRPr="000221B5">
        <w:rPr>
          <w:rFonts w:ascii="Arial" w:hAnsi="Arial" w:cs="Arial"/>
          <w:color w:val="000000"/>
          <w:sz w:val="22"/>
          <w:szCs w:val="22"/>
        </w:rPr>
        <w:t>a) – c).</w:t>
      </w:r>
    </w:p>
    <w:p w14:paraId="7BA2B81E" w14:textId="77777777" w:rsidR="00036BDB" w:rsidRPr="000221B5" w:rsidRDefault="00036BDB" w:rsidP="00036BDB">
      <w:pPr>
        <w:rPr>
          <w:rFonts w:ascii="Arial" w:hAnsi="Arial" w:cs="Arial"/>
          <w:sz w:val="22"/>
          <w:szCs w:val="22"/>
        </w:rPr>
      </w:pPr>
    </w:p>
    <w:p w14:paraId="2C7E427F" w14:textId="23C259A0" w:rsidR="00547729" w:rsidRDefault="00547729">
      <w:pPr>
        <w:overflowPunct/>
        <w:autoSpaceDE/>
        <w:autoSpaceDN/>
        <w:adjustRightInd/>
        <w:textAlignment w:val="auto"/>
        <w:rPr>
          <w:rFonts w:ascii="Arial" w:hAnsi="Arial" w:cs="Arial"/>
          <w:sz w:val="22"/>
          <w:szCs w:val="22"/>
        </w:rPr>
      </w:pPr>
      <w:r>
        <w:rPr>
          <w:rFonts w:ascii="Arial" w:hAnsi="Arial" w:cs="Arial"/>
          <w:sz w:val="22"/>
          <w:szCs w:val="22"/>
        </w:rPr>
        <w:br w:type="page"/>
      </w:r>
    </w:p>
    <w:p w14:paraId="02C9D5B0" w14:textId="77777777" w:rsidR="00036BDB" w:rsidRPr="000221B5" w:rsidRDefault="00036BDB" w:rsidP="00036BDB">
      <w:pPr>
        <w:pStyle w:val="Heading2"/>
        <w:ind w:left="0"/>
        <w:rPr>
          <w:rFonts w:cs="Arial"/>
          <w:b w:val="0"/>
          <w:bCs w:val="0"/>
          <w:color w:val="000000"/>
          <w:sz w:val="24"/>
          <w:szCs w:val="24"/>
          <w:lang w:val="en-GB"/>
        </w:rPr>
      </w:pPr>
      <w:r w:rsidRPr="000221B5">
        <w:rPr>
          <w:rFonts w:cs="Arial"/>
          <w:color w:val="000000"/>
          <w:sz w:val="24"/>
          <w:szCs w:val="24"/>
          <w:lang w:val="en-GB"/>
        </w:rPr>
        <w:lastRenderedPageBreak/>
        <w:t>Special</w:t>
      </w:r>
      <w:r w:rsidRPr="000221B5">
        <w:rPr>
          <w:rFonts w:cs="Arial"/>
          <w:color w:val="000000"/>
          <w:spacing w:val="9"/>
          <w:sz w:val="24"/>
          <w:szCs w:val="24"/>
          <w:lang w:val="en-GB"/>
        </w:rPr>
        <w:t xml:space="preserve"> </w:t>
      </w:r>
      <w:r w:rsidRPr="000221B5">
        <w:rPr>
          <w:rFonts w:cs="Arial"/>
          <w:color w:val="000000"/>
          <w:sz w:val="24"/>
          <w:szCs w:val="24"/>
          <w:lang w:val="en-GB"/>
        </w:rPr>
        <w:t>skills</w:t>
      </w:r>
      <w:r w:rsidRPr="000221B5">
        <w:rPr>
          <w:rFonts w:cs="Arial"/>
          <w:color w:val="000000"/>
          <w:spacing w:val="14"/>
          <w:sz w:val="24"/>
          <w:szCs w:val="24"/>
          <w:lang w:val="en-GB"/>
        </w:rPr>
        <w:t xml:space="preserve"> </w:t>
      </w:r>
      <w:r w:rsidRPr="000221B5">
        <w:rPr>
          <w:rFonts w:cs="Arial"/>
          <w:color w:val="000000"/>
          <w:sz w:val="24"/>
          <w:szCs w:val="24"/>
          <w:lang w:val="en-GB"/>
        </w:rPr>
        <w:t>and</w:t>
      </w:r>
      <w:r w:rsidRPr="000221B5">
        <w:rPr>
          <w:rFonts w:cs="Arial"/>
          <w:color w:val="000000"/>
          <w:spacing w:val="10"/>
          <w:sz w:val="24"/>
          <w:szCs w:val="24"/>
          <w:lang w:val="en-GB"/>
        </w:rPr>
        <w:t xml:space="preserve"> </w:t>
      </w:r>
      <w:r w:rsidRPr="000221B5">
        <w:rPr>
          <w:rFonts w:cs="Arial"/>
          <w:color w:val="000000"/>
          <w:sz w:val="24"/>
          <w:szCs w:val="24"/>
          <w:lang w:val="en-GB"/>
        </w:rPr>
        <w:t>attributes</w:t>
      </w:r>
    </w:p>
    <w:p w14:paraId="1417625C" w14:textId="77777777" w:rsidR="00036BDB" w:rsidRPr="000221B5" w:rsidRDefault="00036BDB" w:rsidP="00036BDB">
      <w:pPr>
        <w:rPr>
          <w:rFonts w:ascii="Helvetica" w:hAnsi="Helvetica" w:cs="Helvetica"/>
          <w:color w:val="000000"/>
          <w:sz w:val="22"/>
          <w:szCs w:val="22"/>
        </w:rPr>
      </w:pPr>
    </w:p>
    <w:p w14:paraId="60251759" w14:textId="77777777" w:rsidR="00036BDB" w:rsidRPr="000221B5" w:rsidRDefault="00036BDB" w:rsidP="00036BDB">
      <w:pPr>
        <w:rPr>
          <w:rFonts w:ascii="Arial" w:hAnsi="Arial" w:cs="Arial"/>
          <w:sz w:val="22"/>
          <w:szCs w:val="22"/>
        </w:rPr>
      </w:pPr>
      <w:r w:rsidRPr="000221B5">
        <w:rPr>
          <w:rFonts w:ascii="Arial" w:hAnsi="Arial" w:cs="Arial"/>
          <w:sz w:val="22"/>
          <w:szCs w:val="22"/>
        </w:rPr>
        <w:t xml:space="preserve">Applicants </w:t>
      </w:r>
      <w:r w:rsidRPr="000221B5">
        <w:rPr>
          <w:rFonts w:ascii="Arial" w:hAnsi="Arial" w:cs="Arial"/>
          <w:b/>
          <w:bCs/>
          <w:sz w:val="22"/>
          <w:szCs w:val="22"/>
        </w:rPr>
        <w:t>must</w:t>
      </w:r>
      <w:r w:rsidRPr="000221B5">
        <w:rPr>
          <w:rFonts w:ascii="Arial" w:hAnsi="Arial" w:cs="Arial"/>
          <w:sz w:val="22"/>
          <w:szCs w:val="22"/>
        </w:rPr>
        <w:t xml:space="preserve"> be able to demonstrate evidence of the following skills and attributes which may be tested at</w:t>
      </w:r>
      <w:r w:rsidRPr="000221B5">
        <w:rPr>
          <w:rFonts w:ascii="Arial" w:hAnsi="Arial" w:cs="Arial"/>
          <w:color w:val="FF0000"/>
          <w:sz w:val="22"/>
          <w:szCs w:val="22"/>
        </w:rPr>
        <w:t xml:space="preserve"> </w:t>
      </w:r>
      <w:r w:rsidRPr="000221B5">
        <w:rPr>
          <w:rFonts w:ascii="Arial" w:hAnsi="Arial" w:cs="Arial"/>
          <w:sz w:val="22"/>
          <w:szCs w:val="22"/>
        </w:rPr>
        <w:t>interview:</w:t>
      </w:r>
    </w:p>
    <w:p w14:paraId="09FD9D75" w14:textId="77777777" w:rsidR="00036BDB" w:rsidRPr="000221B5" w:rsidRDefault="00036BDB" w:rsidP="00036BDB">
      <w:pPr>
        <w:pStyle w:val="BodyText"/>
        <w:ind w:hanging="15"/>
        <w:rPr>
          <w:rFonts w:ascii="Arial" w:hAnsi="Arial" w:cs="Arial"/>
          <w:color w:val="000000"/>
          <w:sz w:val="22"/>
          <w:szCs w:val="22"/>
        </w:rPr>
      </w:pPr>
    </w:p>
    <w:p w14:paraId="618E4919" w14:textId="5F941E10" w:rsidR="00036BDB" w:rsidRPr="000221B5" w:rsidRDefault="00036BDB" w:rsidP="00036BDB">
      <w:pPr>
        <w:pStyle w:val="ListParagraph"/>
        <w:ind w:left="0"/>
        <w:rPr>
          <w:rFonts w:ascii="Arial" w:hAnsi="Arial" w:cs="Arial"/>
          <w:b/>
          <w:color w:val="000000"/>
          <w:sz w:val="22"/>
          <w:szCs w:val="22"/>
        </w:rPr>
      </w:pPr>
      <w:r w:rsidRPr="000221B5">
        <w:rPr>
          <w:rFonts w:ascii="Arial" w:hAnsi="Arial" w:cs="Arial"/>
          <w:b/>
          <w:color w:val="000000"/>
          <w:sz w:val="22"/>
          <w:szCs w:val="22"/>
        </w:rPr>
        <w:t xml:space="preserve">Communication and influencing skills: </w:t>
      </w:r>
      <w:r w:rsidRPr="000221B5">
        <w:rPr>
          <w:rFonts w:ascii="Arial" w:hAnsi="Arial" w:cs="Arial"/>
          <w:color w:val="000000"/>
          <w:sz w:val="22"/>
          <w:szCs w:val="22"/>
        </w:rPr>
        <w:t>the ability to demonstrate highly effective presentation and oral and written communication skills capable of influencing and persuading a wide range of internal and external audiences and the ability to write complex reports within tight timeframes. The ability to persuade and influence others, build rapport and maintain the engagement and commitment of others to secure their support</w:t>
      </w:r>
      <w:r w:rsidR="00547729">
        <w:rPr>
          <w:rFonts w:ascii="Arial" w:hAnsi="Arial" w:cs="Arial"/>
          <w:color w:val="000000"/>
          <w:sz w:val="22"/>
          <w:szCs w:val="22"/>
        </w:rPr>
        <w:t>.</w:t>
      </w:r>
    </w:p>
    <w:p w14:paraId="2A973BBF" w14:textId="77777777" w:rsidR="00036BDB" w:rsidRPr="000221B5" w:rsidRDefault="00036BDB" w:rsidP="00036BDB">
      <w:pPr>
        <w:pStyle w:val="ListParagraph"/>
        <w:ind w:left="0"/>
        <w:rPr>
          <w:rFonts w:ascii="Arial" w:hAnsi="Arial" w:cs="Arial"/>
          <w:color w:val="000000"/>
          <w:sz w:val="22"/>
          <w:szCs w:val="22"/>
        </w:rPr>
      </w:pPr>
    </w:p>
    <w:p w14:paraId="06DBC4F0" w14:textId="77777777" w:rsidR="00036BDB" w:rsidRPr="000221B5" w:rsidRDefault="00036BDB" w:rsidP="00036BDB">
      <w:pPr>
        <w:pStyle w:val="ListParagraph"/>
        <w:ind w:left="0"/>
        <w:rPr>
          <w:rFonts w:ascii="Arial" w:hAnsi="Arial" w:cs="Arial"/>
          <w:color w:val="000000"/>
          <w:sz w:val="22"/>
          <w:szCs w:val="22"/>
        </w:rPr>
      </w:pPr>
      <w:r w:rsidRPr="000221B5">
        <w:rPr>
          <w:rFonts w:ascii="Arial" w:hAnsi="Arial" w:cs="Arial"/>
          <w:b/>
          <w:color w:val="000000"/>
          <w:sz w:val="22"/>
          <w:szCs w:val="22"/>
        </w:rPr>
        <w:t>Teamwork and leadership skills:</w:t>
      </w:r>
      <w:r w:rsidRPr="000221B5">
        <w:rPr>
          <w:rFonts w:ascii="Arial" w:hAnsi="Arial" w:cs="Arial"/>
          <w:color w:val="000000"/>
          <w:sz w:val="22"/>
          <w:szCs w:val="22"/>
        </w:rPr>
        <w:t xml:space="preserve"> the ability to lead a project team to achieve team objectives and to develop high levels of communication and cooperation between team members and a performance management culture and to work as a team member to contribute to team objectives.</w:t>
      </w:r>
    </w:p>
    <w:p w14:paraId="381EE7A8" w14:textId="77777777" w:rsidR="00036BDB" w:rsidRPr="000221B5" w:rsidRDefault="00036BDB" w:rsidP="00036BDB">
      <w:pPr>
        <w:pStyle w:val="ListParagraph"/>
        <w:ind w:left="0"/>
        <w:rPr>
          <w:rFonts w:ascii="Arial" w:hAnsi="Arial" w:cs="Arial"/>
          <w:b/>
          <w:color w:val="000000"/>
          <w:sz w:val="22"/>
          <w:szCs w:val="22"/>
        </w:rPr>
      </w:pPr>
    </w:p>
    <w:p w14:paraId="14A9E1EA" w14:textId="77777777" w:rsidR="00036BDB" w:rsidRPr="000221B5" w:rsidRDefault="00036BDB" w:rsidP="00036BDB">
      <w:pPr>
        <w:pStyle w:val="ListParagraph"/>
        <w:ind w:left="0"/>
        <w:rPr>
          <w:rFonts w:ascii="Arial" w:hAnsi="Arial" w:cs="Arial"/>
          <w:b/>
          <w:color w:val="000000"/>
          <w:sz w:val="22"/>
          <w:szCs w:val="22"/>
        </w:rPr>
      </w:pPr>
      <w:r w:rsidRPr="000221B5">
        <w:rPr>
          <w:rFonts w:ascii="Arial" w:hAnsi="Arial" w:cs="Arial"/>
          <w:b/>
          <w:color w:val="000000"/>
          <w:sz w:val="22"/>
          <w:szCs w:val="22"/>
        </w:rPr>
        <w:t xml:space="preserve">Project management and work planning skills: </w:t>
      </w:r>
      <w:r w:rsidRPr="000221B5">
        <w:rPr>
          <w:rFonts w:ascii="Arial" w:hAnsi="Arial" w:cs="Arial"/>
          <w:color w:val="000000"/>
          <w:sz w:val="22"/>
          <w:szCs w:val="22"/>
        </w:rPr>
        <w:t xml:space="preserve">the ability to manage and plan multiple projects, within agreed parameters of cost, timescales and quality, to ensure objectives are met, whilst ensuring financial and resource control and management at service level. </w:t>
      </w:r>
    </w:p>
    <w:p w14:paraId="544C853B" w14:textId="77777777" w:rsidR="00036BDB" w:rsidRPr="000221B5" w:rsidRDefault="00036BDB" w:rsidP="00036BDB">
      <w:pPr>
        <w:rPr>
          <w:rFonts w:ascii="Arial" w:hAnsi="Arial" w:cs="Arial"/>
          <w:b/>
          <w:color w:val="000000"/>
          <w:sz w:val="22"/>
          <w:szCs w:val="22"/>
        </w:rPr>
      </w:pPr>
    </w:p>
    <w:p w14:paraId="169FFD41" w14:textId="77777777" w:rsidR="00036BDB" w:rsidRPr="000221B5" w:rsidRDefault="00036BDB" w:rsidP="00036BDB">
      <w:pPr>
        <w:pStyle w:val="ListParagraph"/>
        <w:ind w:left="0"/>
        <w:rPr>
          <w:rFonts w:ascii="Arial" w:hAnsi="Arial" w:cs="Arial"/>
          <w:b/>
          <w:color w:val="000000"/>
          <w:sz w:val="22"/>
          <w:szCs w:val="22"/>
        </w:rPr>
      </w:pPr>
      <w:r w:rsidRPr="000221B5">
        <w:rPr>
          <w:rFonts w:ascii="Arial" w:hAnsi="Arial" w:cs="Arial"/>
          <w:b/>
          <w:color w:val="000000"/>
          <w:sz w:val="22"/>
          <w:szCs w:val="22"/>
        </w:rPr>
        <w:t xml:space="preserve">Technical knowledge: </w:t>
      </w:r>
      <w:r w:rsidRPr="000221B5">
        <w:rPr>
          <w:rFonts w:ascii="Arial" w:hAnsi="Arial" w:cs="Arial"/>
          <w:color w:val="000000"/>
          <w:sz w:val="22"/>
          <w:szCs w:val="22"/>
        </w:rPr>
        <w:t>knowledge of current developments in peace building, good relations, community issues and other relevant areas such as capital programme development with a clear understanding of equality principles and the ability to apply them in service provision.</w:t>
      </w:r>
    </w:p>
    <w:p w14:paraId="12C371C5" w14:textId="77777777" w:rsidR="00036BDB" w:rsidRPr="000221B5" w:rsidRDefault="00036BDB" w:rsidP="00036BDB">
      <w:pPr>
        <w:pStyle w:val="ListParagraph"/>
        <w:rPr>
          <w:rFonts w:ascii="Arial" w:hAnsi="Arial" w:cs="Arial"/>
          <w:b/>
          <w:color w:val="000000"/>
          <w:sz w:val="22"/>
          <w:szCs w:val="22"/>
        </w:rPr>
      </w:pPr>
    </w:p>
    <w:p w14:paraId="6EF04D28" w14:textId="01F95971" w:rsidR="00036BDB" w:rsidRPr="000221B5" w:rsidRDefault="00036BDB" w:rsidP="00036BDB">
      <w:pPr>
        <w:pStyle w:val="ListParagraph"/>
        <w:ind w:left="0"/>
        <w:rPr>
          <w:rFonts w:ascii="Arial" w:hAnsi="Arial" w:cs="Arial"/>
          <w:b/>
          <w:color w:val="000000"/>
          <w:sz w:val="22"/>
          <w:szCs w:val="22"/>
        </w:rPr>
      </w:pPr>
      <w:r w:rsidRPr="000221B5">
        <w:rPr>
          <w:rFonts w:ascii="Arial" w:hAnsi="Arial" w:cs="Arial"/>
          <w:b/>
          <w:color w:val="000000"/>
          <w:sz w:val="22"/>
          <w:szCs w:val="22"/>
        </w:rPr>
        <w:t xml:space="preserve">Analysis, problem solving and </w:t>
      </w:r>
      <w:r w:rsidR="00843F30" w:rsidRPr="000221B5">
        <w:rPr>
          <w:rFonts w:ascii="Arial" w:hAnsi="Arial" w:cs="Arial"/>
          <w:b/>
          <w:color w:val="000000"/>
          <w:sz w:val="22"/>
          <w:szCs w:val="22"/>
        </w:rPr>
        <w:t>decision-making</w:t>
      </w:r>
      <w:r w:rsidRPr="000221B5">
        <w:rPr>
          <w:rFonts w:ascii="Arial" w:hAnsi="Arial" w:cs="Arial"/>
          <w:b/>
          <w:color w:val="000000"/>
          <w:sz w:val="22"/>
          <w:szCs w:val="22"/>
        </w:rPr>
        <w:t xml:space="preserve"> skills: </w:t>
      </w:r>
      <w:r w:rsidRPr="000221B5">
        <w:rPr>
          <w:rFonts w:ascii="Arial" w:hAnsi="Arial" w:cs="Arial"/>
          <w:color w:val="000000"/>
          <w:sz w:val="22"/>
          <w:szCs w:val="22"/>
        </w:rPr>
        <w:t xml:space="preserve">the ability to analyse and interpret complex issues, to exercise critical judgement, to take effective decisions to arrive at practical solutions and successful outcomes and to </w:t>
      </w:r>
      <w:r w:rsidRPr="000221B5">
        <w:rPr>
          <w:rFonts w:ascii="Arial" w:hAnsi="Arial" w:cs="Arial"/>
          <w:sz w:val="22"/>
          <w:szCs w:val="22"/>
        </w:rPr>
        <w:t>collate complex data and information.</w:t>
      </w:r>
    </w:p>
    <w:p w14:paraId="13CCF963" w14:textId="77777777" w:rsidR="00036BDB" w:rsidRPr="000221B5" w:rsidRDefault="00036BDB" w:rsidP="00036BDB">
      <w:pPr>
        <w:pStyle w:val="ListParagraph"/>
        <w:ind w:left="0"/>
        <w:rPr>
          <w:rFonts w:ascii="Arial" w:hAnsi="Arial" w:cs="Arial"/>
          <w:b/>
          <w:color w:val="000000"/>
          <w:sz w:val="22"/>
          <w:szCs w:val="22"/>
        </w:rPr>
      </w:pPr>
    </w:p>
    <w:p w14:paraId="3987F633" w14:textId="77777777" w:rsidR="00036BDB" w:rsidRPr="000221B5" w:rsidRDefault="00036BDB" w:rsidP="00036BDB">
      <w:pPr>
        <w:pStyle w:val="ListParagraph"/>
        <w:ind w:left="0" w:right="-391"/>
        <w:rPr>
          <w:rFonts w:ascii="Arial" w:hAnsi="Arial" w:cs="Arial"/>
          <w:b/>
          <w:color w:val="000000"/>
          <w:sz w:val="22"/>
          <w:szCs w:val="22"/>
        </w:rPr>
      </w:pPr>
      <w:r w:rsidRPr="000221B5">
        <w:rPr>
          <w:rFonts w:ascii="Arial" w:hAnsi="Arial" w:cs="Arial"/>
          <w:b/>
          <w:color w:val="000000"/>
          <w:sz w:val="22"/>
          <w:szCs w:val="22"/>
        </w:rPr>
        <w:t>Performance management skills:</w:t>
      </w:r>
      <w:r w:rsidRPr="000221B5">
        <w:rPr>
          <w:rFonts w:ascii="Arial" w:hAnsi="Arial" w:cs="Arial"/>
          <w:color w:val="000000"/>
          <w:sz w:val="22"/>
          <w:szCs w:val="22"/>
        </w:rPr>
        <w:t xml:space="preserve"> the ability to performance manage projects including the setting of objectives and targets, monitoring criteria and evaluation performance measures.</w:t>
      </w:r>
    </w:p>
    <w:p w14:paraId="2FFCD4F3" w14:textId="77777777" w:rsidR="00036BDB" w:rsidRPr="000221B5" w:rsidRDefault="00036BDB" w:rsidP="00036BDB">
      <w:pPr>
        <w:pStyle w:val="ListParagraph"/>
        <w:ind w:left="0"/>
        <w:rPr>
          <w:rFonts w:ascii="Arial" w:hAnsi="Arial" w:cs="Arial"/>
          <w:b/>
          <w:color w:val="000000"/>
          <w:sz w:val="22"/>
          <w:szCs w:val="22"/>
        </w:rPr>
      </w:pPr>
    </w:p>
    <w:p w14:paraId="118240A0" w14:textId="77777777" w:rsidR="00036BDB" w:rsidRPr="000221B5" w:rsidRDefault="00036BDB" w:rsidP="00036BDB">
      <w:pPr>
        <w:pStyle w:val="ListParagraph"/>
        <w:ind w:left="0"/>
        <w:rPr>
          <w:rFonts w:ascii="Arial" w:hAnsi="Arial" w:cs="Arial"/>
          <w:color w:val="000000"/>
          <w:sz w:val="22"/>
          <w:szCs w:val="22"/>
        </w:rPr>
      </w:pPr>
      <w:r w:rsidRPr="000221B5">
        <w:rPr>
          <w:rFonts w:ascii="Arial" w:hAnsi="Arial" w:cs="Arial"/>
          <w:b/>
          <w:color w:val="000000"/>
          <w:sz w:val="22"/>
          <w:szCs w:val="22"/>
        </w:rPr>
        <w:t>Political sensitivity skills:</w:t>
      </w:r>
      <w:r w:rsidRPr="000221B5">
        <w:rPr>
          <w:rFonts w:ascii="Arial" w:hAnsi="Arial" w:cs="Arial"/>
          <w:color w:val="000000"/>
          <w:sz w:val="22"/>
          <w:szCs w:val="22"/>
        </w:rPr>
        <w:t xml:space="preserve"> the ability to work in a local political environment with awareness, sensitivity and commitment to working closely with elected politicians, partners and local organisations and maintaining positive public relations.</w:t>
      </w:r>
    </w:p>
    <w:p w14:paraId="4CF60581" w14:textId="77777777" w:rsidR="00036BDB" w:rsidRPr="000221B5" w:rsidRDefault="00036BDB" w:rsidP="00036BDB">
      <w:pPr>
        <w:pStyle w:val="ListParagraph"/>
        <w:ind w:left="0"/>
        <w:rPr>
          <w:rFonts w:ascii="Arial" w:hAnsi="Arial" w:cs="Arial"/>
          <w:color w:val="000000"/>
          <w:sz w:val="22"/>
          <w:szCs w:val="22"/>
        </w:rPr>
      </w:pPr>
    </w:p>
    <w:p w14:paraId="153DF55D" w14:textId="77777777" w:rsidR="00036BDB" w:rsidRPr="000221B5" w:rsidRDefault="00036BDB" w:rsidP="00036BDB">
      <w:pPr>
        <w:pStyle w:val="ListParagraph"/>
        <w:ind w:left="0"/>
        <w:rPr>
          <w:rFonts w:ascii="Arial" w:hAnsi="Arial" w:cs="Arial"/>
          <w:b/>
          <w:color w:val="000000"/>
          <w:sz w:val="22"/>
          <w:szCs w:val="22"/>
        </w:rPr>
      </w:pPr>
      <w:r w:rsidRPr="000221B5">
        <w:rPr>
          <w:rFonts w:ascii="Arial" w:hAnsi="Arial" w:cs="Arial"/>
          <w:b/>
          <w:color w:val="000000"/>
          <w:sz w:val="22"/>
          <w:szCs w:val="22"/>
        </w:rPr>
        <w:t xml:space="preserve">Partnership working skills: </w:t>
      </w:r>
      <w:r w:rsidRPr="000221B5">
        <w:rPr>
          <w:rFonts w:ascii="Arial" w:hAnsi="Arial" w:cs="Arial"/>
          <w:color w:val="000000"/>
          <w:sz w:val="22"/>
          <w:szCs w:val="22"/>
        </w:rPr>
        <w:t>the ability to form, maintain and enhance partnership working with internal and external stakeholders, networks and communities to build consensus around key projects.</w:t>
      </w:r>
    </w:p>
    <w:p w14:paraId="0DF7AB83" w14:textId="77777777" w:rsidR="00B64AE0" w:rsidRPr="000221B5" w:rsidRDefault="00B64AE0" w:rsidP="00036BDB">
      <w:pPr>
        <w:rPr>
          <w:rFonts w:ascii="Arial" w:hAnsi="Arial" w:cs="Arial"/>
          <w:sz w:val="22"/>
          <w:szCs w:val="22"/>
        </w:rPr>
      </w:pPr>
    </w:p>
    <w:sectPr w:rsidR="00B64AE0" w:rsidRPr="000221B5" w:rsidSect="009462B6">
      <w:headerReference w:type="default" r:id="rId7"/>
      <w:footerReference w:type="default" r:id="rId8"/>
      <w:pgSz w:w="11907" w:h="16840" w:code="9"/>
      <w:pgMar w:top="1440" w:right="992"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DF87A" w14:textId="77777777" w:rsidR="007C1726" w:rsidRDefault="007C1726">
      <w:r>
        <w:separator/>
      </w:r>
    </w:p>
  </w:endnote>
  <w:endnote w:type="continuationSeparator" w:id="0">
    <w:p w14:paraId="73FE552E" w14:textId="77777777" w:rsidR="007C1726" w:rsidRDefault="007C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5833" w14:textId="77777777" w:rsidR="00A85A4D" w:rsidRDefault="00A85A4D">
    <w:pPr>
      <w:pStyle w:val="Footer"/>
      <w:ind w:left="-284"/>
      <w:jc w:val="right"/>
    </w:pPr>
    <w:r>
      <w:rPr>
        <w:b/>
      </w:rPr>
      <w:t>______________________________________________________________________________</w:t>
    </w:r>
  </w:p>
  <w:p w14:paraId="4BB5A26C" w14:textId="77777777" w:rsidR="00A85A4D" w:rsidRDefault="00B06245" w:rsidP="002566CA">
    <w:pPr>
      <w:pStyle w:val="Footer"/>
      <w:jc w:val="right"/>
      <w:rPr>
        <w:rFonts w:ascii="Helvetica" w:hAnsi="Helvetica" w:cs="Helvetica"/>
        <w:b/>
        <w:sz w:val="20"/>
      </w:rPr>
    </w:pPr>
    <w:r w:rsidRPr="00B06245">
      <w:rPr>
        <w:rFonts w:ascii="Helvetica" w:hAnsi="Helvetica" w:cs="Helvetica"/>
        <w:b/>
        <w:sz w:val="20"/>
      </w:rPr>
      <w:t>P</w:t>
    </w:r>
    <w:r w:rsidR="006C7746">
      <w:rPr>
        <w:rFonts w:ascii="Helvetica" w:hAnsi="Helvetica" w:cs="Helvetica"/>
        <w:b/>
        <w:sz w:val="20"/>
      </w:rPr>
      <w:t>EACEPLUS</w:t>
    </w:r>
    <w:r w:rsidR="00E37C00">
      <w:rPr>
        <w:rFonts w:ascii="Helvetica" w:hAnsi="Helvetica" w:cs="Helvetica"/>
        <w:b/>
        <w:sz w:val="20"/>
      </w:rPr>
      <w:t xml:space="preserve"> </w:t>
    </w:r>
    <w:r w:rsidRPr="00B06245">
      <w:rPr>
        <w:rFonts w:ascii="Helvetica" w:hAnsi="Helvetica" w:cs="Helvetica"/>
        <w:b/>
        <w:sz w:val="20"/>
      </w:rPr>
      <w:t>Project Manager</w:t>
    </w:r>
  </w:p>
  <w:p w14:paraId="1224F9DB" w14:textId="77777777" w:rsidR="00797E0D" w:rsidRPr="00797E0D" w:rsidRDefault="00797E0D" w:rsidP="002566CA">
    <w:pPr>
      <w:pStyle w:val="Footer"/>
      <w:jc w:val="right"/>
      <w:rPr>
        <w:rFonts w:ascii="Helvetica" w:hAnsi="Helvetica" w:cs="Helvetica"/>
        <w:bCs/>
        <w:sz w:val="20"/>
      </w:rPr>
    </w:pPr>
    <w:r w:rsidRPr="00797E0D">
      <w:rPr>
        <w:rFonts w:ascii="Helvetica" w:hAnsi="Helvetica" w:cs="Helvetica"/>
        <w:bCs/>
        <w:sz w:val="20"/>
      </w:rPr>
      <w:t>15/01/2024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B7BC8" w14:textId="77777777" w:rsidR="007C1726" w:rsidRDefault="007C1726">
      <w:r>
        <w:separator/>
      </w:r>
    </w:p>
  </w:footnote>
  <w:footnote w:type="continuationSeparator" w:id="0">
    <w:p w14:paraId="6076D608" w14:textId="77777777" w:rsidR="007C1726" w:rsidRDefault="007C1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3065" w14:textId="77777777" w:rsidR="00A85A4D" w:rsidRDefault="00A85A4D">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ADC28A2"/>
    <w:lvl w:ilvl="0">
      <w:numFmt w:val="bullet"/>
      <w:lvlText w:val="*"/>
      <w:lvlJc w:val="left"/>
    </w:lvl>
  </w:abstractNum>
  <w:abstractNum w:abstractNumId="1" w15:restartNumberingAfterBreak="0">
    <w:nsid w:val="00B84714"/>
    <w:multiLevelType w:val="hybridMultilevel"/>
    <w:tmpl w:val="7EB4500A"/>
    <w:lvl w:ilvl="0" w:tplc="E1D8CEAE">
      <w:start w:val="1"/>
      <w:numFmt w:val="decimal"/>
      <w:lvlText w:val="%1."/>
      <w:lvlJc w:val="left"/>
      <w:pPr>
        <w:tabs>
          <w:tab w:val="num" w:pos="720"/>
        </w:tabs>
        <w:ind w:left="624" w:hanging="624"/>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1A130D4"/>
    <w:multiLevelType w:val="hybridMultilevel"/>
    <w:tmpl w:val="8B329C6C"/>
    <w:lvl w:ilvl="0" w:tplc="3BB86310">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2FB113A"/>
    <w:multiLevelType w:val="hybridMultilevel"/>
    <w:tmpl w:val="11765DD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23017"/>
    <w:multiLevelType w:val="hybridMultilevel"/>
    <w:tmpl w:val="417A691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13025E9C"/>
    <w:multiLevelType w:val="hybridMultilevel"/>
    <w:tmpl w:val="9DBA58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866A16"/>
    <w:multiLevelType w:val="hybridMultilevel"/>
    <w:tmpl w:val="33F80212"/>
    <w:lvl w:ilvl="0" w:tplc="3BB863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B61D2F"/>
    <w:multiLevelType w:val="hybridMultilevel"/>
    <w:tmpl w:val="A712D7A0"/>
    <w:lvl w:ilvl="0" w:tplc="AA306C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F9247A"/>
    <w:multiLevelType w:val="hybridMultilevel"/>
    <w:tmpl w:val="169A8D6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22043C46"/>
    <w:multiLevelType w:val="hybridMultilevel"/>
    <w:tmpl w:val="E408B0F8"/>
    <w:lvl w:ilvl="0" w:tplc="04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973050"/>
    <w:multiLevelType w:val="hybridMultilevel"/>
    <w:tmpl w:val="5D7841A2"/>
    <w:lvl w:ilvl="0" w:tplc="08090017">
      <w:start w:val="1"/>
      <w:numFmt w:val="lowerLetter"/>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A87472F"/>
    <w:multiLevelType w:val="hybridMultilevel"/>
    <w:tmpl w:val="0F94DE1E"/>
    <w:lvl w:ilvl="0" w:tplc="0DFCEF28">
      <w:start w:val="1"/>
      <w:numFmt w:val="bullet"/>
      <w:lvlText w:val=""/>
      <w:lvlJc w:val="left"/>
      <w:pPr>
        <w:tabs>
          <w:tab w:val="num" w:pos="340"/>
        </w:tabs>
        <w:ind w:left="340" w:hanging="283"/>
      </w:pPr>
      <w:rPr>
        <w:rFonts w:ascii="Symbol" w:hAnsi="Symbol" w:cs="Symbol" w:hint="default"/>
        <w:color w:val="auto"/>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03AB6"/>
    <w:multiLevelType w:val="hybridMultilevel"/>
    <w:tmpl w:val="97788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5F5CEA"/>
    <w:multiLevelType w:val="hybridMultilevel"/>
    <w:tmpl w:val="DD62B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875DDB"/>
    <w:multiLevelType w:val="hybridMultilevel"/>
    <w:tmpl w:val="10A867E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3BFA13A4"/>
    <w:multiLevelType w:val="hybridMultilevel"/>
    <w:tmpl w:val="A77A749A"/>
    <w:lvl w:ilvl="0" w:tplc="941212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9B78B7"/>
    <w:multiLevelType w:val="hybridMultilevel"/>
    <w:tmpl w:val="286AF198"/>
    <w:lvl w:ilvl="0" w:tplc="E4FAFFF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1616CF0"/>
    <w:multiLevelType w:val="hybridMultilevel"/>
    <w:tmpl w:val="EED882F2"/>
    <w:lvl w:ilvl="0" w:tplc="08090001">
      <w:start w:val="1"/>
      <w:numFmt w:val="bullet"/>
      <w:lvlText w:val=""/>
      <w:lvlJc w:val="left"/>
      <w:pPr>
        <w:tabs>
          <w:tab w:val="num" w:pos="720"/>
        </w:tabs>
        <w:ind w:left="720" w:hanging="360"/>
      </w:pPr>
      <w:rPr>
        <w:rFonts w:ascii="Symbol" w:hAnsi="Symbol" w:hint="default"/>
      </w:rPr>
    </w:lvl>
    <w:lvl w:ilvl="1" w:tplc="9080F726">
      <w:start w:val="12"/>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142668"/>
    <w:multiLevelType w:val="hybridMultilevel"/>
    <w:tmpl w:val="561A9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6B4903"/>
    <w:multiLevelType w:val="hybridMultilevel"/>
    <w:tmpl w:val="9CB0975C"/>
    <w:lvl w:ilvl="0" w:tplc="AA306C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E967F2"/>
    <w:multiLevelType w:val="hybridMultilevel"/>
    <w:tmpl w:val="7E18E1F2"/>
    <w:lvl w:ilvl="0" w:tplc="08090017">
      <w:start w:val="1"/>
      <w:numFmt w:val="lowerLetter"/>
      <w:lvlText w:val="%1)"/>
      <w:lvlJc w:val="left"/>
      <w:pPr>
        <w:ind w:left="705" w:hanging="360"/>
      </w:pPr>
      <w:rPr>
        <w:rFonts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21" w15:restartNumberingAfterBreak="0">
    <w:nsid w:val="4A625594"/>
    <w:multiLevelType w:val="hybridMultilevel"/>
    <w:tmpl w:val="117049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0E3264"/>
    <w:multiLevelType w:val="hybridMultilevel"/>
    <w:tmpl w:val="04CC4CD6"/>
    <w:lvl w:ilvl="0" w:tplc="08090001">
      <w:start w:val="1"/>
      <w:numFmt w:val="bullet"/>
      <w:lvlText w:val=""/>
      <w:lvlJc w:val="left"/>
      <w:pPr>
        <w:ind w:left="1146" w:hanging="72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3" w15:restartNumberingAfterBreak="0">
    <w:nsid w:val="4E5E41B8"/>
    <w:multiLevelType w:val="singleLevel"/>
    <w:tmpl w:val="CD90846A"/>
    <w:lvl w:ilvl="0">
      <w:start w:val="1"/>
      <w:numFmt w:val="decimal"/>
      <w:lvlText w:val="%1."/>
      <w:legacy w:legacy="1" w:legacySpace="0" w:legacyIndent="454"/>
      <w:lvlJc w:val="left"/>
      <w:pPr>
        <w:ind w:left="454" w:hanging="454"/>
      </w:pPr>
    </w:lvl>
  </w:abstractNum>
  <w:abstractNum w:abstractNumId="24" w15:restartNumberingAfterBreak="0">
    <w:nsid w:val="62273A67"/>
    <w:multiLevelType w:val="hybridMultilevel"/>
    <w:tmpl w:val="7930B8F2"/>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4C515E"/>
    <w:multiLevelType w:val="hybridMultilevel"/>
    <w:tmpl w:val="852AFE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66D75AC"/>
    <w:multiLevelType w:val="hybridMultilevel"/>
    <w:tmpl w:val="4C3C268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E973301"/>
    <w:multiLevelType w:val="hybridMultilevel"/>
    <w:tmpl w:val="EF9CB25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7950230">
    <w:abstractNumId w:val="23"/>
  </w:num>
  <w:num w:numId="2" w16cid:durableId="173801728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16cid:durableId="1126123728">
    <w:abstractNumId w:val="25"/>
  </w:num>
  <w:num w:numId="4" w16cid:durableId="232198586">
    <w:abstractNumId w:val="9"/>
  </w:num>
  <w:num w:numId="5" w16cid:durableId="1392341296">
    <w:abstractNumId w:val="2"/>
  </w:num>
  <w:num w:numId="6" w16cid:durableId="124782258">
    <w:abstractNumId w:val="21"/>
  </w:num>
  <w:num w:numId="7" w16cid:durableId="166672267">
    <w:abstractNumId w:val="17"/>
  </w:num>
  <w:num w:numId="8" w16cid:durableId="403339943">
    <w:abstractNumId w:val="26"/>
  </w:num>
  <w:num w:numId="9" w16cid:durableId="597176145">
    <w:abstractNumId w:val="11"/>
  </w:num>
  <w:num w:numId="10" w16cid:durableId="1976909674">
    <w:abstractNumId w:val="5"/>
  </w:num>
  <w:num w:numId="11" w16cid:durableId="39213565">
    <w:abstractNumId w:val="13"/>
  </w:num>
  <w:num w:numId="12" w16cid:durableId="433483518">
    <w:abstractNumId w:val="1"/>
  </w:num>
  <w:num w:numId="13" w16cid:durableId="1327248003">
    <w:abstractNumId w:val="15"/>
  </w:num>
  <w:num w:numId="14" w16cid:durableId="111366523">
    <w:abstractNumId w:val="16"/>
  </w:num>
  <w:num w:numId="15" w16cid:durableId="736322410">
    <w:abstractNumId w:val="6"/>
  </w:num>
  <w:num w:numId="16" w16cid:durableId="908081870">
    <w:abstractNumId w:val="8"/>
  </w:num>
  <w:num w:numId="17" w16cid:durableId="502628052">
    <w:abstractNumId w:val="12"/>
  </w:num>
  <w:num w:numId="18" w16cid:durableId="1555003850">
    <w:abstractNumId w:val="24"/>
  </w:num>
  <w:num w:numId="19" w16cid:durableId="444232630">
    <w:abstractNumId w:val="14"/>
  </w:num>
  <w:num w:numId="20" w16cid:durableId="1578785652">
    <w:abstractNumId w:val="7"/>
  </w:num>
  <w:num w:numId="21" w16cid:durableId="872811436">
    <w:abstractNumId w:val="3"/>
  </w:num>
  <w:num w:numId="22" w16cid:durableId="137575679">
    <w:abstractNumId w:val="27"/>
  </w:num>
  <w:num w:numId="23" w16cid:durableId="992174569">
    <w:abstractNumId w:val="19"/>
  </w:num>
  <w:num w:numId="24" w16cid:durableId="1651641285">
    <w:abstractNumId w:val="18"/>
  </w:num>
  <w:num w:numId="25" w16cid:durableId="633291845">
    <w:abstractNumId w:val="4"/>
  </w:num>
  <w:num w:numId="26" w16cid:durableId="983120103">
    <w:abstractNumId w:val="10"/>
  </w:num>
  <w:num w:numId="27" w16cid:durableId="756094889">
    <w:abstractNumId w:val="22"/>
  </w:num>
  <w:num w:numId="28" w16cid:durableId="19395571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Count" w:val=" 3"/>
  </w:docVars>
  <w:rsids>
    <w:rsidRoot w:val="006D60DA"/>
    <w:rsid w:val="00012513"/>
    <w:rsid w:val="000221B5"/>
    <w:rsid w:val="00036BDB"/>
    <w:rsid w:val="00040AC3"/>
    <w:rsid w:val="000513BD"/>
    <w:rsid w:val="00056B8B"/>
    <w:rsid w:val="00056C24"/>
    <w:rsid w:val="000A2CE4"/>
    <w:rsid w:val="000D0ACF"/>
    <w:rsid w:val="001123C8"/>
    <w:rsid w:val="00153D9D"/>
    <w:rsid w:val="00155488"/>
    <w:rsid w:val="00161177"/>
    <w:rsid w:val="001832CA"/>
    <w:rsid w:val="001D0AF5"/>
    <w:rsid w:val="001D1390"/>
    <w:rsid w:val="00214992"/>
    <w:rsid w:val="00215653"/>
    <w:rsid w:val="002364D9"/>
    <w:rsid w:val="002501D6"/>
    <w:rsid w:val="002566CA"/>
    <w:rsid w:val="00265462"/>
    <w:rsid w:val="002847C2"/>
    <w:rsid w:val="002C37F1"/>
    <w:rsid w:val="002D2DF7"/>
    <w:rsid w:val="002E35A6"/>
    <w:rsid w:val="002F2657"/>
    <w:rsid w:val="002F47DA"/>
    <w:rsid w:val="0030254D"/>
    <w:rsid w:val="00311712"/>
    <w:rsid w:val="00334C91"/>
    <w:rsid w:val="0034112D"/>
    <w:rsid w:val="00364563"/>
    <w:rsid w:val="00373058"/>
    <w:rsid w:val="003765E6"/>
    <w:rsid w:val="00382960"/>
    <w:rsid w:val="003C0E2B"/>
    <w:rsid w:val="003D36ED"/>
    <w:rsid w:val="003D4E22"/>
    <w:rsid w:val="0040597C"/>
    <w:rsid w:val="004264FF"/>
    <w:rsid w:val="004277D8"/>
    <w:rsid w:val="00467CD3"/>
    <w:rsid w:val="00473BAD"/>
    <w:rsid w:val="0048345B"/>
    <w:rsid w:val="00483978"/>
    <w:rsid w:val="004A6000"/>
    <w:rsid w:val="004E7F70"/>
    <w:rsid w:val="005358CE"/>
    <w:rsid w:val="00547729"/>
    <w:rsid w:val="00552A46"/>
    <w:rsid w:val="00574AEA"/>
    <w:rsid w:val="0059211B"/>
    <w:rsid w:val="005B6ED9"/>
    <w:rsid w:val="005D01D3"/>
    <w:rsid w:val="005E1731"/>
    <w:rsid w:val="005F0554"/>
    <w:rsid w:val="005F569F"/>
    <w:rsid w:val="005F6BE0"/>
    <w:rsid w:val="006039DC"/>
    <w:rsid w:val="00613D70"/>
    <w:rsid w:val="00641151"/>
    <w:rsid w:val="0064130B"/>
    <w:rsid w:val="00665CA3"/>
    <w:rsid w:val="00673081"/>
    <w:rsid w:val="00682CBC"/>
    <w:rsid w:val="00684E88"/>
    <w:rsid w:val="006A1585"/>
    <w:rsid w:val="006A5822"/>
    <w:rsid w:val="006B23AC"/>
    <w:rsid w:val="006B4252"/>
    <w:rsid w:val="006C7746"/>
    <w:rsid w:val="006D60DA"/>
    <w:rsid w:val="006D61BC"/>
    <w:rsid w:val="006E37E1"/>
    <w:rsid w:val="00706A2F"/>
    <w:rsid w:val="00721E45"/>
    <w:rsid w:val="00724183"/>
    <w:rsid w:val="00736CF0"/>
    <w:rsid w:val="007440F0"/>
    <w:rsid w:val="007642B6"/>
    <w:rsid w:val="007664CD"/>
    <w:rsid w:val="00796010"/>
    <w:rsid w:val="00797E0D"/>
    <w:rsid w:val="007A1CB6"/>
    <w:rsid w:val="007C05CC"/>
    <w:rsid w:val="007C1726"/>
    <w:rsid w:val="007F1F80"/>
    <w:rsid w:val="007F7E65"/>
    <w:rsid w:val="008203C8"/>
    <w:rsid w:val="00825AB4"/>
    <w:rsid w:val="00827B98"/>
    <w:rsid w:val="00832CC0"/>
    <w:rsid w:val="00843F30"/>
    <w:rsid w:val="00884E06"/>
    <w:rsid w:val="008B482C"/>
    <w:rsid w:val="008C3604"/>
    <w:rsid w:val="008D22A8"/>
    <w:rsid w:val="008D3F91"/>
    <w:rsid w:val="009039CE"/>
    <w:rsid w:val="009301B9"/>
    <w:rsid w:val="009462B6"/>
    <w:rsid w:val="00956C35"/>
    <w:rsid w:val="0096330C"/>
    <w:rsid w:val="009A799F"/>
    <w:rsid w:val="009B1013"/>
    <w:rsid w:val="009C2023"/>
    <w:rsid w:val="009C49B9"/>
    <w:rsid w:val="00A0224D"/>
    <w:rsid w:val="00A1236A"/>
    <w:rsid w:val="00A45920"/>
    <w:rsid w:val="00A6538A"/>
    <w:rsid w:val="00A85A4D"/>
    <w:rsid w:val="00AA7216"/>
    <w:rsid w:val="00AB3CAF"/>
    <w:rsid w:val="00AE07F1"/>
    <w:rsid w:val="00B06245"/>
    <w:rsid w:val="00B256D2"/>
    <w:rsid w:val="00B54535"/>
    <w:rsid w:val="00B64AE0"/>
    <w:rsid w:val="00B70C7F"/>
    <w:rsid w:val="00B95C19"/>
    <w:rsid w:val="00BC12EA"/>
    <w:rsid w:val="00BE228B"/>
    <w:rsid w:val="00C15BFB"/>
    <w:rsid w:val="00C331AC"/>
    <w:rsid w:val="00C33F51"/>
    <w:rsid w:val="00C379C2"/>
    <w:rsid w:val="00C617E4"/>
    <w:rsid w:val="00C82427"/>
    <w:rsid w:val="00C83132"/>
    <w:rsid w:val="00C86050"/>
    <w:rsid w:val="00CB30F9"/>
    <w:rsid w:val="00CC6F5B"/>
    <w:rsid w:val="00CD6005"/>
    <w:rsid w:val="00D1255F"/>
    <w:rsid w:val="00D37B0D"/>
    <w:rsid w:val="00D44406"/>
    <w:rsid w:val="00D5434B"/>
    <w:rsid w:val="00D57C1F"/>
    <w:rsid w:val="00DA2157"/>
    <w:rsid w:val="00DB5476"/>
    <w:rsid w:val="00DB6DA0"/>
    <w:rsid w:val="00DC593C"/>
    <w:rsid w:val="00E13BAA"/>
    <w:rsid w:val="00E37C00"/>
    <w:rsid w:val="00E40486"/>
    <w:rsid w:val="00E47C40"/>
    <w:rsid w:val="00E47F75"/>
    <w:rsid w:val="00E64AE3"/>
    <w:rsid w:val="00E83AB2"/>
    <w:rsid w:val="00EA1F33"/>
    <w:rsid w:val="00ED4ACF"/>
    <w:rsid w:val="00EE625F"/>
    <w:rsid w:val="00F25F25"/>
    <w:rsid w:val="00F45B34"/>
    <w:rsid w:val="00F5249C"/>
    <w:rsid w:val="00F65CB2"/>
    <w:rsid w:val="00F76A23"/>
    <w:rsid w:val="00F870B9"/>
    <w:rsid w:val="00FB0FBE"/>
    <w:rsid w:val="00FB2537"/>
    <w:rsid w:val="00FB3139"/>
    <w:rsid w:val="00FB54E0"/>
    <w:rsid w:val="00FC7621"/>
    <w:rsid w:val="00FC7AB3"/>
    <w:rsid w:val="00FE3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E1662"/>
  <w15:chartTrackingRefBased/>
  <w15:docId w15:val="{7E52A1F4-5D7C-4B23-8D92-C77CEB4C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2">
    <w:name w:val="heading 2"/>
    <w:basedOn w:val="Normal"/>
    <w:link w:val="Heading2Char"/>
    <w:uiPriority w:val="1"/>
    <w:qFormat/>
    <w:rsid w:val="00036BDB"/>
    <w:pPr>
      <w:widowControl w:val="0"/>
      <w:overflowPunct/>
      <w:autoSpaceDE/>
      <w:autoSpaceDN/>
      <w:adjustRightInd/>
      <w:ind w:left="133"/>
      <w:textAlignment w:val="auto"/>
      <w:outlineLvl w:val="1"/>
    </w:pPr>
    <w:rPr>
      <w:rFonts w:ascii="Arial" w:eastAsia="Arial" w:hAnsi="Arial"/>
      <w:b/>
      <w:bCs/>
      <w:sz w:val="23"/>
      <w:szCs w:val="23"/>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sz w:val="16"/>
    </w:rPr>
  </w:style>
  <w:style w:type="paragraph" w:styleId="ListParagraph">
    <w:name w:val="List Paragraph"/>
    <w:basedOn w:val="Normal"/>
    <w:uiPriority w:val="34"/>
    <w:qFormat/>
    <w:rsid w:val="00FE3C75"/>
    <w:pPr>
      <w:ind w:left="720"/>
    </w:pPr>
  </w:style>
  <w:style w:type="character" w:customStyle="1" w:styleId="BodyTextIndent2Char">
    <w:name w:val="Body Text Indent 2 Char"/>
    <w:link w:val="BodyTextIndent2"/>
    <w:semiHidden/>
    <w:rsid w:val="00B64AE0"/>
    <w:rPr>
      <w:sz w:val="24"/>
      <w:szCs w:val="24"/>
    </w:rPr>
  </w:style>
  <w:style w:type="paragraph" w:styleId="BodyTextIndent2">
    <w:name w:val="Body Text Indent 2"/>
    <w:basedOn w:val="Normal"/>
    <w:link w:val="BodyTextIndent2Char"/>
    <w:semiHidden/>
    <w:rsid w:val="00B64AE0"/>
    <w:pPr>
      <w:overflowPunct/>
      <w:autoSpaceDE/>
      <w:autoSpaceDN/>
      <w:adjustRightInd/>
      <w:spacing w:after="120" w:line="480" w:lineRule="auto"/>
      <w:ind w:left="283"/>
      <w:textAlignment w:val="auto"/>
    </w:pPr>
    <w:rPr>
      <w:szCs w:val="24"/>
    </w:rPr>
  </w:style>
  <w:style w:type="character" w:customStyle="1" w:styleId="BodyTextIndent2Char1">
    <w:name w:val="Body Text Indent 2 Char1"/>
    <w:uiPriority w:val="99"/>
    <w:semiHidden/>
    <w:rsid w:val="00B64AE0"/>
    <w:rPr>
      <w:sz w:val="24"/>
    </w:rPr>
  </w:style>
  <w:style w:type="paragraph" w:styleId="PlainText">
    <w:name w:val="Plain Text"/>
    <w:basedOn w:val="Normal"/>
    <w:link w:val="PlainTextChar"/>
    <w:uiPriority w:val="99"/>
    <w:semiHidden/>
    <w:unhideWhenUsed/>
    <w:rsid w:val="00F870B9"/>
    <w:pPr>
      <w:overflowPunct/>
      <w:autoSpaceDE/>
      <w:autoSpaceDN/>
      <w:adjustRightInd/>
      <w:textAlignment w:val="auto"/>
    </w:pPr>
    <w:rPr>
      <w:rFonts w:ascii="Calibri" w:eastAsia="Calibri" w:hAnsi="Calibri"/>
      <w:sz w:val="22"/>
      <w:szCs w:val="21"/>
      <w:lang w:eastAsia="en-US"/>
    </w:rPr>
  </w:style>
  <w:style w:type="character" w:customStyle="1" w:styleId="PlainTextChar">
    <w:name w:val="Plain Text Char"/>
    <w:link w:val="PlainText"/>
    <w:uiPriority w:val="99"/>
    <w:semiHidden/>
    <w:rsid w:val="00F870B9"/>
    <w:rPr>
      <w:rFonts w:ascii="Calibri" w:eastAsia="Calibri" w:hAnsi="Calibri"/>
      <w:sz w:val="22"/>
      <w:szCs w:val="21"/>
      <w:lang w:eastAsia="en-US"/>
    </w:rPr>
  </w:style>
  <w:style w:type="paragraph" w:styleId="BodyText">
    <w:name w:val="Body Text"/>
    <w:basedOn w:val="Normal"/>
    <w:link w:val="BodyTextChar"/>
    <w:uiPriority w:val="99"/>
    <w:semiHidden/>
    <w:unhideWhenUsed/>
    <w:rsid w:val="00574AEA"/>
    <w:pPr>
      <w:spacing w:after="120"/>
    </w:pPr>
  </w:style>
  <w:style w:type="character" w:customStyle="1" w:styleId="BodyTextChar">
    <w:name w:val="Body Text Char"/>
    <w:link w:val="BodyText"/>
    <w:uiPriority w:val="99"/>
    <w:semiHidden/>
    <w:rsid w:val="00574AEA"/>
    <w:rPr>
      <w:sz w:val="24"/>
    </w:rPr>
  </w:style>
  <w:style w:type="character" w:customStyle="1" w:styleId="Heading2Char">
    <w:name w:val="Heading 2 Char"/>
    <w:link w:val="Heading2"/>
    <w:uiPriority w:val="1"/>
    <w:rsid w:val="00036BDB"/>
    <w:rPr>
      <w:rFonts w:ascii="Arial" w:eastAsia="Arial" w:hAnsi="Arial"/>
      <w:b/>
      <w:bCs/>
      <w:sz w:val="23"/>
      <w:szCs w:val="23"/>
      <w:lang w:val="en-US" w:eastAsia="en-US"/>
    </w:rPr>
  </w:style>
  <w:style w:type="paragraph" w:styleId="Revision">
    <w:name w:val="Revision"/>
    <w:hidden/>
    <w:uiPriority w:val="99"/>
    <w:semiHidden/>
    <w:rsid w:val="00843F3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1743</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cp:lastModifiedBy>Susan Beattie</cp:lastModifiedBy>
  <cp:revision>4</cp:revision>
  <cp:lastPrinted>2009-12-04T09:30:00Z</cp:lastPrinted>
  <dcterms:created xsi:type="dcterms:W3CDTF">2026-01-19T10:56:00Z</dcterms:created>
  <dcterms:modified xsi:type="dcterms:W3CDTF">2026-01-29T17:05:00Z</dcterms:modified>
</cp:coreProperties>
</file>