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A00E" w14:textId="77777777" w:rsidR="00151DF7" w:rsidRDefault="00151DF7">
      <w:pPr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 xml:space="preserve">Job </w:t>
      </w:r>
      <w:r w:rsidR="00B51A75">
        <w:rPr>
          <w:rFonts w:ascii="Arial" w:hAnsi="Arial"/>
          <w:b/>
          <w:sz w:val="44"/>
        </w:rPr>
        <w:t>d</w:t>
      </w:r>
      <w:r>
        <w:rPr>
          <w:rFonts w:ascii="Arial" w:hAnsi="Arial"/>
          <w:b/>
          <w:sz w:val="44"/>
        </w:rPr>
        <w:t>escription</w:t>
      </w:r>
    </w:p>
    <w:p w14:paraId="779BFE3E" w14:textId="77777777" w:rsidR="00151DF7" w:rsidRDefault="00151DF7">
      <w:pPr>
        <w:rPr>
          <w:rFonts w:ascii="Arial" w:hAnsi="Arial"/>
          <w:b/>
          <w:sz w:val="3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43"/>
        <w:gridCol w:w="2693"/>
      </w:tblGrid>
      <w:tr w:rsidR="006D1985" w14:paraId="392E04A5" w14:textId="77777777" w:rsidTr="000B062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190A02" w14:textId="77777777" w:rsidR="006D1985" w:rsidRDefault="006D19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5A1BF20" w14:textId="345FA564" w:rsidR="006D1985" w:rsidRDefault="00FD7E3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19 </w:t>
            </w:r>
            <w:r w:rsidR="00F15EB0">
              <w:rPr>
                <w:rFonts w:ascii="Arial" w:hAnsi="Arial"/>
              </w:rPr>
              <w:t>April 2023</w:t>
            </w:r>
          </w:p>
        </w:tc>
      </w:tr>
    </w:tbl>
    <w:p w14:paraId="3574F580" w14:textId="77777777" w:rsidR="00151DF7" w:rsidRDefault="00151DF7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</w:t>
      </w:r>
    </w:p>
    <w:p w14:paraId="62FAF4E2" w14:textId="77777777" w:rsidR="00151DF7" w:rsidRDefault="00151DF7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151DF7" w14:paraId="5CE34410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0916395" w14:textId="77777777" w:rsidR="00151DF7" w:rsidRDefault="00151D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  <w:p w14:paraId="74A63107" w14:textId="77777777" w:rsidR="00151DF7" w:rsidRDefault="00151DF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26B3DAF2" w14:textId="77777777" w:rsidR="00151DF7" w:rsidRDefault="00E33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Place and Economy</w:t>
            </w:r>
          </w:p>
        </w:tc>
      </w:tr>
      <w:tr w:rsidR="00151DF7" w14:paraId="519BD4B3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5B704F6" w14:textId="4500C150" w:rsidR="00151DF7" w:rsidRDefault="00151D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Post </w:t>
            </w:r>
            <w:r w:rsidR="006D1985"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</w:rPr>
              <w:t>umber:</w:t>
            </w:r>
          </w:p>
          <w:p w14:paraId="29462178" w14:textId="77777777" w:rsidR="00151DF7" w:rsidRDefault="00151DF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027EB2BE" w14:textId="246BCACD" w:rsidR="00151DF7" w:rsidRDefault="003A5B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CEIP001</w:t>
            </w:r>
          </w:p>
        </w:tc>
      </w:tr>
      <w:tr w:rsidR="00151DF7" w14:paraId="2338B8C7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623BC147" w14:textId="77777777" w:rsidR="00151DF7" w:rsidRDefault="00151DF7">
            <w:pPr>
              <w:rPr>
                <w:rFonts w:ascii="Arial" w:hAnsi="Arial"/>
                <w:b/>
              </w:rPr>
            </w:pPr>
            <w:bookmarkStart w:id="0" w:name="_Hlk97630053"/>
            <w:r>
              <w:rPr>
                <w:rFonts w:ascii="Arial" w:hAnsi="Arial"/>
                <w:b/>
              </w:rPr>
              <w:t>Section:</w:t>
            </w:r>
          </w:p>
          <w:p w14:paraId="2972A101" w14:textId="77777777" w:rsidR="00151DF7" w:rsidRDefault="00151DF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2D975F88" w14:textId="77777777" w:rsidR="00151DF7" w:rsidRDefault="00E33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Economic Development (Culture and Tourism)</w:t>
            </w:r>
          </w:p>
        </w:tc>
      </w:tr>
      <w:bookmarkEnd w:id="0"/>
      <w:tr w:rsidR="00151DF7" w14:paraId="21B58F32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2157200" w14:textId="5DBD5136" w:rsidR="00151DF7" w:rsidRDefault="00151D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Job </w:t>
            </w:r>
            <w:r w:rsidR="006D1985">
              <w:rPr>
                <w:rFonts w:ascii="Arial" w:hAnsi="Arial"/>
                <w:b/>
              </w:rPr>
              <w:t>t</w:t>
            </w:r>
            <w:r>
              <w:rPr>
                <w:rFonts w:ascii="Arial" w:hAnsi="Arial"/>
                <w:b/>
              </w:rPr>
              <w:t>itle:</w:t>
            </w:r>
          </w:p>
          <w:p w14:paraId="1BC33D53" w14:textId="77777777" w:rsidR="00151DF7" w:rsidRDefault="00151DF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2C144C08" w14:textId="77777777" w:rsidR="00151DF7" w:rsidRDefault="00151D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Industrial Placement –</w:t>
            </w:r>
            <w:r w:rsidR="00E33409">
              <w:rPr>
                <w:rFonts w:ascii="Arial" w:hAnsi="Arial"/>
                <w:b/>
              </w:rPr>
              <w:t xml:space="preserve"> Tourism and Events</w:t>
            </w:r>
          </w:p>
        </w:tc>
      </w:tr>
      <w:tr w:rsidR="00151DF7" w14:paraId="47A90ACE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4D434528" w14:textId="77777777" w:rsidR="00151DF7" w:rsidRDefault="00151D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Grade:</w:t>
            </w:r>
          </w:p>
          <w:p w14:paraId="28C10120" w14:textId="77777777" w:rsidR="00151DF7" w:rsidRDefault="00151DF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0F54EA31" w14:textId="498E41EA" w:rsidR="00151DF7" w:rsidRDefault="003A5B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Grade 1</w:t>
            </w:r>
          </w:p>
        </w:tc>
      </w:tr>
    </w:tbl>
    <w:p w14:paraId="3B1052BC" w14:textId="77777777" w:rsidR="00151DF7" w:rsidRDefault="00151DF7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</w:t>
      </w:r>
    </w:p>
    <w:p w14:paraId="7C42BE3A" w14:textId="77777777" w:rsidR="00151DF7" w:rsidRDefault="00151DF7">
      <w:pPr>
        <w:rPr>
          <w:rFonts w:ascii="Arial" w:hAnsi="Arial"/>
        </w:rPr>
      </w:pPr>
    </w:p>
    <w:p w14:paraId="27889F4C" w14:textId="77777777" w:rsidR="00151DF7" w:rsidRDefault="00151DF7">
      <w:pPr>
        <w:rPr>
          <w:rFonts w:ascii="Arial" w:hAnsi="Arial"/>
        </w:rPr>
      </w:pPr>
      <w:r>
        <w:rPr>
          <w:rFonts w:ascii="Arial" w:hAnsi="Arial"/>
          <w:b/>
          <w:sz w:val="32"/>
        </w:rPr>
        <w:t xml:space="preserve">Main </w:t>
      </w:r>
      <w:r w:rsidR="00B51A75">
        <w:rPr>
          <w:rFonts w:ascii="Arial" w:hAnsi="Arial"/>
          <w:b/>
          <w:sz w:val="32"/>
        </w:rPr>
        <w:t>p</w:t>
      </w:r>
      <w:r>
        <w:rPr>
          <w:rFonts w:ascii="Arial" w:hAnsi="Arial"/>
          <w:b/>
          <w:sz w:val="32"/>
        </w:rPr>
        <w:t xml:space="preserve">urpose of </w:t>
      </w:r>
      <w:r w:rsidR="00B51A75">
        <w:rPr>
          <w:rFonts w:ascii="Arial" w:hAnsi="Arial"/>
          <w:b/>
          <w:sz w:val="32"/>
        </w:rPr>
        <w:t>j</w:t>
      </w:r>
      <w:r>
        <w:rPr>
          <w:rFonts w:ascii="Arial" w:hAnsi="Arial"/>
          <w:b/>
          <w:sz w:val="32"/>
        </w:rPr>
        <w:t>ob</w:t>
      </w:r>
    </w:p>
    <w:p w14:paraId="3F53F390" w14:textId="77777777" w:rsidR="00151DF7" w:rsidRDefault="00151DF7">
      <w:pPr>
        <w:rPr>
          <w:rFonts w:ascii="Arial" w:hAnsi="Arial"/>
        </w:rPr>
      </w:pPr>
    </w:p>
    <w:p w14:paraId="12B3A3B2" w14:textId="04D7F000" w:rsidR="00151DF7" w:rsidRPr="00B51A75" w:rsidRDefault="00151DF7">
      <w:pPr>
        <w:rPr>
          <w:rFonts w:ascii="Arial" w:hAnsi="Arial"/>
          <w:szCs w:val="24"/>
        </w:rPr>
      </w:pPr>
      <w:r w:rsidRPr="00B51A75">
        <w:rPr>
          <w:rFonts w:ascii="Arial" w:hAnsi="Arial"/>
          <w:szCs w:val="24"/>
        </w:rPr>
        <w:t xml:space="preserve">To be responsible to the </w:t>
      </w:r>
      <w:r w:rsidR="00875292">
        <w:rPr>
          <w:rFonts w:ascii="Arial" w:hAnsi="Arial"/>
          <w:szCs w:val="24"/>
        </w:rPr>
        <w:t xml:space="preserve">appropriate Tourism </w:t>
      </w:r>
      <w:r w:rsidR="006D4C94">
        <w:rPr>
          <w:rFonts w:ascii="Arial" w:hAnsi="Arial"/>
          <w:szCs w:val="24"/>
        </w:rPr>
        <w:t xml:space="preserve">/Events Development Officer(s) </w:t>
      </w:r>
      <w:r w:rsidRPr="00B51A75">
        <w:rPr>
          <w:rFonts w:ascii="Arial" w:hAnsi="Arial"/>
          <w:szCs w:val="24"/>
        </w:rPr>
        <w:t>for all assistance in implementing projects</w:t>
      </w:r>
      <w:r w:rsidR="0020088B">
        <w:rPr>
          <w:rFonts w:ascii="Arial" w:hAnsi="Arial"/>
          <w:szCs w:val="24"/>
        </w:rPr>
        <w:t xml:space="preserve"> </w:t>
      </w:r>
      <w:r w:rsidR="00FD7E33">
        <w:rPr>
          <w:rFonts w:ascii="Arial" w:hAnsi="Arial"/>
          <w:szCs w:val="24"/>
        </w:rPr>
        <w:t>a</w:t>
      </w:r>
      <w:r w:rsidRPr="00AE27EA">
        <w:rPr>
          <w:rFonts w:ascii="Arial" w:hAnsi="Arial"/>
          <w:szCs w:val="24"/>
        </w:rPr>
        <w:t xml:space="preserve">nd initiatives </w:t>
      </w:r>
      <w:r w:rsidRPr="00B51A75">
        <w:rPr>
          <w:rFonts w:ascii="Arial" w:hAnsi="Arial"/>
          <w:szCs w:val="24"/>
        </w:rPr>
        <w:t>identified within t</w:t>
      </w:r>
      <w:r w:rsidR="00317506">
        <w:rPr>
          <w:rFonts w:ascii="Arial" w:hAnsi="Arial"/>
          <w:szCs w:val="24"/>
        </w:rPr>
        <w:t>he unit’s</w:t>
      </w:r>
      <w:r w:rsidRPr="00B51A75">
        <w:rPr>
          <w:rFonts w:ascii="Arial" w:hAnsi="Arial"/>
          <w:szCs w:val="24"/>
        </w:rPr>
        <w:t xml:space="preserve"> business plan.  This will include, but not be limited to, the delivery of</w:t>
      </w:r>
      <w:r w:rsidR="00AE27EA">
        <w:rPr>
          <w:rFonts w:ascii="Arial" w:hAnsi="Arial"/>
          <w:szCs w:val="24"/>
        </w:rPr>
        <w:t xml:space="preserve"> tourism projects</w:t>
      </w:r>
      <w:r w:rsidR="00CA3B4F">
        <w:rPr>
          <w:rFonts w:ascii="Arial" w:hAnsi="Arial"/>
          <w:szCs w:val="24"/>
        </w:rPr>
        <w:t xml:space="preserve"> and </w:t>
      </w:r>
      <w:r w:rsidRPr="00B51A75">
        <w:rPr>
          <w:rFonts w:ascii="Arial" w:hAnsi="Arial"/>
          <w:szCs w:val="24"/>
        </w:rPr>
        <w:t>major events and assistance in the assessment, administration, monitoring and facilitation to external and internal organisations in their provision of events.</w:t>
      </w:r>
    </w:p>
    <w:p w14:paraId="60A94671" w14:textId="3FE3C75A" w:rsidR="00151DF7" w:rsidRDefault="00151DF7">
      <w:pPr>
        <w:rPr>
          <w:rFonts w:ascii="Arial" w:hAnsi="Arial"/>
        </w:rPr>
      </w:pPr>
      <w:r>
        <w:rPr>
          <w:rFonts w:ascii="Arial" w:hAnsi="Arial"/>
          <w:b/>
          <w:sz w:val="32"/>
        </w:rPr>
        <w:t xml:space="preserve">Summary of </w:t>
      </w:r>
      <w:r w:rsidR="00B51A75">
        <w:rPr>
          <w:rFonts w:ascii="Arial" w:hAnsi="Arial"/>
          <w:b/>
          <w:sz w:val="32"/>
        </w:rPr>
        <w:t>r</w:t>
      </w:r>
      <w:r>
        <w:rPr>
          <w:rFonts w:ascii="Arial" w:hAnsi="Arial"/>
          <w:b/>
          <w:sz w:val="32"/>
        </w:rPr>
        <w:t xml:space="preserve">esponsibilities and </w:t>
      </w:r>
      <w:r w:rsidR="00B51A75">
        <w:rPr>
          <w:rFonts w:ascii="Arial" w:hAnsi="Arial"/>
          <w:b/>
          <w:sz w:val="32"/>
        </w:rPr>
        <w:t>p</w:t>
      </w:r>
      <w:r>
        <w:rPr>
          <w:rFonts w:ascii="Arial" w:hAnsi="Arial"/>
          <w:b/>
          <w:sz w:val="32"/>
        </w:rPr>
        <w:t xml:space="preserve">ersonal </w:t>
      </w:r>
      <w:r w:rsidR="00B51A75">
        <w:rPr>
          <w:rFonts w:ascii="Arial" w:hAnsi="Arial"/>
          <w:b/>
          <w:sz w:val="32"/>
        </w:rPr>
        <w:t>d</w:t>
      </w:r>
      <w:r>
        <w:rPr>
          <w:rFonts w:ascii="Arial" w:hAnsi="Arial"/>
          <w:b/>
          <w:sz w:val="32"/>
        </w:rPr>
        <w:t>uties</w:t>
      </w:r>
    </w:p>
    <w:p w14:paraId="59003923" w14:textId="77777777" w:rsidR="00151DF7" w:rsidRDefault="00151DF7">
      <w:pPr>
        <w:rPr>
          <w:rFonts w:ascii="Arial" w:hAnsi="Arial"/>
        </w:rPr>
      </w:pPr>
    </w:p>
    <w:p w14:paraId="7068DB65" w14:textId="5458B290" w:rsidR="008A5E51" w:rsidRDefault="00FC3D96" w:rsidP="003B6815">
      <w:pPr>
        <w:numPr>
          <w:ilvl w:val="0"/>
          <w:numId w:val="1"/>
        </w:numPr>
        <w:rPr>
          <w:rFonts w:ascii="Arial" w:hAnsi="Arial"/>
          <w:szCs w:val="24"/>
        </w:rPr>
      </w:pPr>
      <w:r w:rsidRPr="00B51A75">
        <w:rPr>
          <w:rFonts w:ascii="Arial" w:hAnsi="Arial"/>
          <w:szCs w:val="24"/>
        </w:rPr>
        <w:t xml:space="preserve">To assist in the delivery of </w:t>
      </w:r>
      <w:r>
        <w:rPr>
          <w:rFonts w:ascii="Arial" w:hAnsi="Arial"/>
          <w:szCs w:val="24"/>
        </w:rPr>
        <w:t xml:space="preserve">tourism and events </w:t>
      </w:r>
      <w:r w:rsidRPr="00B51A75">
        <w:rPr>
          <w:rFonts w:ascii="Arial" w:hAnsi="Arial"/>
          <w:szCs w:val="24"/>
        </w:rPr>
        <w:t>initiatives and projects identified within the unit business plan.</w:t>
      </w:r>
    </w:p>
    <w:p w14:paraId="69C711DB" w14:textId="77777777" w:rsidR="00FD7E33" w:rsidRDefault="00FD7E33" w:rsidP="00FD7E33">
      <w:pPr>
        <w:ind w:left="540"/>
        <w:rPr>
          <w:rFonts w:ascii="Arial" w:hAnsi="Arial"/>
          <w:szCs w:val="24"/>
        </w:rPr>
      </w:pPr>
    </w:p>
    <w:p w14:paraId="789CD69E" w14:textId="77777777" w:rsidR="00151DF7" w:rsidRPr="003B6815" w:rsidRDefault="00151DF7" w:rsidP="003B6815">
      <w:pPr>
        <w:numPr>
          <w:ilvl w:val="0"/>
          <w:numId w:val="1"/>
        </w:numPr>
        <w:rPr>
          <w:rFonts w:ascii="Arial" w:hAnsi="Arial"/>
          <w:szCs w:val="24"/>
        </w:rPr>
      </w:pPr>
      <w:r w:rsidRPr="003B6815">
        <w:rPr>
          <w:rFonts w:ascii="Arial" w:hAnsi="Arial"/>
          <w:szCs w:val="24"/>
        </w:rPr>
        <w:t>To establish and maintain comprehensive databases and provide accurate user-friendly information for the public and other agencies.</w:t>
      </w:r>
    </w:p>
    <w:p w14:paraId="33E2629C" w14:textId="77777777" w:rsidR="00151DF7" w:rsidRPr="00B51A75" w:rsidRDefault="00151DF7" w:rsidP="00E246BD">
      <w:pPr>
        <w:numPr>
          <w:ilvl w:val="12"/>
          <w:numId w:val="0"/>
        </w:numPr>
        <w:rPr>
          <w:rFonts w:ascii="Arial" w:hAnsi="Arial"/>
          <w:szCs w:val="24"/>
        </w:rPr>
      </w:pPr>
    </w:p>
    <w:p w14:paraId="0EEDD437" w14:textId="0BF8FB38" w:rsidR="00151DF7" w:rsidRPr="00B51A75" w:rsidRDefault="00151DF7" w:rsidP="00E246BD">
      <w:pPr>
        <w:numPr>
          <w:ilvl w:val="0"/>
          <w:numId w:val="1"/>
        </w:numPr>
        <w:rPr>
          <w:rFonts w:ascii="Arial" w:hAnsi="Arial"/>
          <w:szCs w:val="24"/>
        </w:rPr>
      </w:pPr>
      <w:r w:rsidRPr="00B51A75">
        <w:rPr>
          <w:rFonts w:ascii="Arial" w:hAnsi="Arial"/>
          <w:szCs w:val="24"/>
        </w:rPr>
        <w:t>To deal with</w:t>
      </w:r>
      <w:r w:rsidR="00A7710C">
        <w:rPr>
          <w:rFonts w:ascii="Arial" w:hAnsi="Arial"/>
          <w:szCs w:val="24"/>
        </w:rPr>
        <w:t xml:space="preserve"> tourism and events</w:t>
      </w:r>
      <w:r w:rsidRPr="00B51A75">
        <w:rPr>
          <w:rFonts w:ascii="Arial" w:hAnsi="Arial"/>
          <w:szCs w:val="24"/>
        </w:rPr>
        <w:t xml:space="preserve"> telephone, postal and email enquiries</w:t>
      </w:r>
    </w:p>
    <w:p w14:paraId="2DA07959" w14:textId="77777777" w:rsidR="00151DF7" w:rsidRPr="00B51A75" w:rsidRDefault="00151DF7" w:rsidP="00E246BD">
      <w:pPr>
        <w:numPr>
          <w:ilvl w:val="12"/>
          <w:numId w:val="0"/>
        </w:numPr>
        <w:rPr>
          <w:rFonts w:ascii="Arial" w:hAnsi="Arial"/>
          <w:szCs w:val="24"/>
        </w:rPr>
      </w:pPr>
    </w:p>
    <w:p w14:paraId="005C252D" w14:textId="73D15750" w:rsidR="00151DF7" w:rsidRPr="00B51A75" w:rsidRDefault="00151DF7" w:rsidP="00E246BD">
      <w:pPr>
        <w:numPr>
          <w:ilvl w:val="0"/>
          <w:numId w:val="1"/>
        </w:numPr>
        <w:rPr>
          <w:rFonts w:ascii="Arial" w:hAnsi="Arial"/>
          <w:szCs w:val="24"/>
        </w:rPr>
      </w:pPr>
      <w:r w:rsidRPr="00B51A75">
        <w:rPr>
          <w:rFonts w:ascii="Arial" w:hAnsi="Arial"/>
          <w:szCs w:val="24"/>
        </w:rPr>
        <w:t xml:space="preserve">To assist in the marketing, promotion and branding of events, launches, </w:t>
      </w:r>
      <w:r w:rsidR="00DF0398">
        <w:rPr>
          <w:rFonts w:ascii="Arial" w:hAnsi="Arial"/>
          <w:szCs w:val="24"/>
        </w:rPr>
        <w:t xml:space="preserve">photocalls, </w:t>
      </w:r>
      <w:r w:rsidRPr="00B51A75">
        <w:rPr>
          <w:rFonts w:ascii="Arial" w:hAnsi="Arial"/>
          <w:szCs w:val="24"/>
        </w:rPr>
        <w:t xml:space="preserve">seminars </w:t>
      </w:r>
      <w:r w:rsidR="00B51A75">
        <w:rPr>
          <w:rFonts w:ascii="Arial" w:hAnsi="Arial"/>
          <w:szCs w:val="24"/>
        </w:rPr>
        <w:t>and other events</w:t>
      </w:r>
      <w:r w:rsidR="006C6CD5">
        <w:rPr>
          <w:rFonts w:ascii="Arial" w:hAnsi="Arial"/>
          <w:szCs w:val="24"/>
        </w:rPr>
        <w:t xml:space="preserve"> and maintain marketing databases</w:t>
      </w:r>
      <w:r w:rsidRPr="00B51A75">
        <w:rPr>
          <w:rFonts w:ascii="Arial" w:hAnsi="Arial"/>
          <w:szCs w:val="24"/>
        </w:rPr>
        <w:t>.</w:t>
      </w:r>
    </w:p>
    <w:p w14:paraId="6A0ADAA7" w14:textId="77777777" w:rsidR="00151DF7" w:rsidRPr="00B51A75" w:rsidRDefault="00151DF7" w:rsidP="00E246BD">
      <w:pPr>
        <w:numPr>
          <w:ilvl w:val="12"/>
          <w:numId w:val="0"/>
        </w:numPr>
        <w:rPr>
          <w:rFonts w:ascii="Arial" w:hAnsi="Arial"/>
          <w:szCs w:val="24"/>
        </w:rPr>
      </w:pPr>
    </w:p>
    <w:p w14:paraId="3D73386C" w14:textId="3B54E27A" w:rsidR="00151DF7" w:rsidRPr="00B51A75" w:rsidRDefault="00151DF7" w:rsidP="00E246BD">
      <w:pPr>
        <w:numPr>
          <w:ilvl w:val="0"/>
          <w:numId w:val="1"/>
        </w:numPr>
        <w:rPr>
          <w:rFonts w:ascii="Arial" w:hAnsi="Arial"/>
          <w:szCs w:val="24"/>
        </w:rPr>
      </w:pPr>
      <w:r w:rsidRPr="00B51A75">
        <w:rPr>
          <w:rFonts w:ascii="Arial" w:hAnsi="Arial"/>
          <w:szCs w:val="24"/>
        </w:rPr>
        <w:t>To manage the direct mail/distribution of literature</w:t>
      </w:r>
      <w:r w:rsidR="00FC3D96">
        <w:rPr>
          <w:rFonts w:ascii="Arial" w:hAnsi="Arial"/>
          <w:szCs w:val="24"/>
        </w:rPr>
        <w:t xml:space="preserve"> and signage for tourism initiatives and events</w:t>
      </w:r>
      <w:r w:rsidRPr="00B51A75">
        <w:rPr>
          <w:rFonts w:ascii="Arial" w:hAnsi="Arial"/>
          <w:szCs w:val="24"/>
        </w:rPr>
        <w:t>.</w:t>
      </w:r>
    </w:p>
    <w:p w14:paraId="084863D9" w14:textId="77777777" w:rsidR="00151DF7" w:rsidRPr="00B51A75" w:rsidRDefault="00151DF7" w:rsidP="00E246BD">
      <w:pPr>
        <w:numPr>
          <w:ilvl w:val="12"/>
          <w:numId w:val="0"/>
        </w:numPr>
        <w:rPr>
          <w:rFonts w:ascii="Arial" w:hAnsi="Arial"/>
          <w:szCs w:val="24"/>
        </w:rPr>
      </w:pPr>
    </w:p>
    <w:p w14:paraId="5C2B42CA" w14:textId="77777777" w:rsidR="00151DF7" w:rsidRPr="00B51A75" w:rsidRDefault="00151DF7" w:rsidP="00E246BD">
      <w:pPr>
        <w:numPr>
          <w:ilvl w:val="0"/>
          <w:numId w:val="1"/>
        </w:numPr>
        <w:rPr>
          <w:rFonts w:ascii="Arial" w:hAnsi="Arial"/>
          <w:szCs w:val="24"/>
        </w:rPr>
      </w:pPr>
      <w:r w:rsidRPr="00B51A75">
        <w:rPr>
          <w:rFonts w:ascii="Arial" w:hAnsi="Arial"/>
          <w:szCs w:val="24"/>
        </w:rPr>
        <w:t xml:space="preserve">To assist in obtaining information in relation to the preparation of reports for </w:t>
      </w:r>
      <w:r w:rsidR="00B51A75">
        <w:rPr>
          <w:rFonts w:ascii="Arial" w:hAnsi="Arial"/>
          <w:szCs w:val="24"/>
        </w:rPr>
        <w:t>c</w:t>
      </w:r>
      <w:r w:rsidRPr="00B51A75">
        <w:rPr>
          <w:rFonts w:ascii="Arial" w:hAnsi="Arial"/>
          <w:szCs w:val="24"/>
        </w:rPr>
        <w:t xml:space="preserve">ouncil </w:t>
      </w:r>
      <w:r w:rsidR="00B51A75">
        <w:rPr>
          <w:rFonts w:ascii="Arial" w:hAnsi="Arial"/>
          <w:szCs w:val="24"/>
        </w:rPr>
        <w:t>c</w:t>
      </w:r>
      <w:r w:rsidRPr="00B51A75">
        <w:rPr>
          <w:rFonts w:ascii="Arial" w:hAnsi="Arial"/>
          <w:szCs w:val="24"/>
        </w:rPr>
        <w:t>ommittee.</w:t>
      </w:r>
    </w:p>
    <w:p w14:paraId="02AE19C0" w14:textId="77777777" w:rsidR="00151DF7" w:rsidRPr="00B51A75" w:rsidRDefault="00151DF7" w:rsidP="00E246BD">
      <w:pPr>
        <w:numPr>
          <w:ilvl w:val="12"/>
          <w:numId w:val="0"/>
        </w:numPr>
        <w:rPr>
          <w:rFonts w:ascii="Arial" w:hAnsi="Arial"/>
          <w:szCs w:val="24"/>
        </w:rPr>
      </w:pPr>
    </w:p>
    <w:p w14:paraId="6C1E9079" w14:textId="08727CFC" w:rsidR="00151DF7" w:rsidRPr="00B51A75" w:rsidRDefault="00151DF7" w:rsidP="00E246BD">
      <w:pPr>
        <w:numPr>
          <w:ilvl w:val="0"/>
          <w:numId w:val="1"/>
        </w:numPr>
        <w:rPr>
          <w:rFonts w:ascii="Arial" w:hAnsi="Arial"/>
          <w:szCs w:val="24"/>
        </w:rPr>
      </w:pPr>
      <w:r w:rsidRPr="00B51A75">
        <w:rPr>
          <w:rFonts w:ascii="Arial" w:hAnsi="Arial"/>
          <w:szCs w:val="24"/>
        </w:rPr>
        <w:t xml:space="preserve">To provide general administrative support for the unit including </w:t>
      </w:r>
      <w:r w:rsidRPr="00FD7E33">
        <w:rPr>
          <w:rFonts w:ascii="Arial" w:hAnsi="Arial"/>
          <w:strike/>
          <w:szCs w:val="24"/>
        </w:rPr>
        <w:t>word processing</w:t>
      </w:r>
      <w:r w:rsidRPr="00B51A75">
        <w:rPr>
          <w:rFonts w:ascii="Arial" w:hAnsi="Arial"/>
          <w:szCs w:val="24"/>
        </w:rPr>
        <w:t>, facilitating meetings and committees</w:t>
      </w:r>
      <w:r w:rsidR="00ED7495">
        <w:rPr>
          <w:rFonts w:ascii="Arial" w:hAnsi="Arial"/>
          <w:szCs w:val="24"/>
        </w:rPr>
        <w:t xml:space="preserve"> and recording minutes of meetings</w:t>
      </w:r>
      <w:r w:rsidRPr="00B51A75">
        <w:rPr>
          <w:rFonts w:ascii="Arial" w:hAnsi="Arial"/>
          <w:szCs w:val="24"/>
        </w:rPr>
        <w:t>.</w:t>
      </w:r>
    </w:p>
    <w:p w14:paraId="6B9954DD" w14:textId="77777777" w:rsidR="00151DF7" w:rsidRPr="00B51A75" w:rsidRDefault="00151DF7" w:rsidP="00E246BD">
      <w:pPr>
        <w:numPr>
          <w:ilvl w:val="12"/>
          <w:numId w:val="0"/>
        </w:numPr>
        <w:rPr>
          <w:rFonts w:ascii="Arial" w:hAnsi="Arial"/>
          <w:szCs w:val="24"/>
        </w:rPr>
      </w:pPr>
    </w:p>
    <w:p w14:paraId="74598A35" w14:textId="5A77AD2D" w:rsidR="00151DF7" w:rsidRPr="00B51A75" w:rsidRDefault="00151DF7" w:rsidP="00E246BD">
      <w:pPr>
        <w:numPr>
          <w:ilvl w:val="0"/>
          <w:numId w:val="1"/>
        </w:numPr>
        <w:rPr>
          <w:rFonts w:ascii="Arial" w:hAnsi="Arial"/>
          <w:szCs w:val="24"/>
        </w:rPr>
      </w:pPr>
      <w:r w:rsidRPr="00B51A75">
        <w:rPr>
          <w:rFonts w:ascii="Arial" w:hAnsi="Arial"/>
          <w:szCs w:val="24"/>
        </w:rPr>
        <w:lastRenderedPageBreak/>
        <w:t>To undertake duties</w:t>
      </w:r>
      <w:r w:rsidR="00B51A75">
        <w:rPr>
          <w:rFonts w:ascii="Arial" w:hAnsi="Arial"/>
          <w:szCs w:val="24"/>
        </w:rPr>
        <w:t xml:space="preserve"> </w:t>
      </w:r>
      <w:r w:rsidR="00B51A75" w:rsidRPr="00B51A75">
        <w:rPr>
          <w:rFonts w:ascii="Arial" w:hAnsi="Arial"/>
          <w:szCs w:val="24"/>
        </w:rPr>
        <w:t>(including working weekends and evenings</w:t>
      </w:r>
      <w:r w:rsidR="0070066F">
        <w:rPr>
          <w:rFonts w:ascii="Arial" w:hAnsi="Arial"/>
          <w:szCs w:val="24"/>
        </w:rPr>
        <w:t xml:space="preserve"> for the delivery of</w:t>
      </w:r>
      <w:r w:rsidR="00ED7495">
        <w:rPr>
          <w:rFonts w:ascii="Arial" w:hAnsi="Arial"/>
          <w:szCs w:val="24"/>
        </w:rPr>
        <w:t xml:space="preserve"> major</w:t>
      </w:r>
      <w:r w:rsidR="0070066F">
        <w:rPr>
          <w:rFonts w:ascii="Arial" w:hAnsi="Arial"/>
          <w:szCs w:val="24"/>
        </w:rPr>
        <w:t xml:space="preserve"> events</w:t>
      </w:r>
      <w:r w:rsidR="00B51A75" w:rsidRPr="00B51A75">
        <w:rPr>
          <w:rFonts w:ascii="Arial" w:hAnsi="Arial"/>
          <w:szCs w:val="24"/>
        </w:rPr>
        <w:t xml:space="preserve">) </w:t>
      </w:r>
      <w:r w:rsidRPr="00B51A75">
        <w:rPr>
          <w:rFonts w:ascii="Arial" w:hAnsi="Arial"/>
          <w:szCs w:val="24"/>
        </w:rPr>
        <w:t xml:space="preserve">in such a way as to enhance and protect the reputation and public profile of the </w:t>
      </w:r>
      <w:r w:rsidR="00B51A75">
        <w:rPr>
          <w:rFonts w:ascii="Arial" w:hAnsi="Arial"/>
          <w:szCs w:val="24"/>
        </w:rPr>
        <w:t>c</w:t>
      </w:r>
      <w:r w:rsidRPr="00B51A75">
        <w:rPr>
          <w:rFonts w:ascii="Arial" w:hAnsi="Arial"/>
          <w:szCs w:val="24"/>
        </w:rPr>
        <w:t xml:space="preserve">ity </w:t>
      </w:r>
      <w:r w:rsidR="00B51A75">
        <w:rPr>
          <w:rFonts w:ascii="Arial" w:hAnsi="Arial"/>
          <w:szCs w:val="24"/>
        </w:rPr>
        <w:t>c</w:t>
      </w:r>
      <w:r w:rsidRPr="00B51A75">
        <w:rPr>
          <w:rFonts w:ascii="Arial" w:hAnsi="Arial"/>
          <w:szCs w:val="24"/>
        </w:rPr>
        <w:t>ouncil.</w:t>
      </w:r>
    </w:p>
    <w:p w14:paraId="2A18110F" w14:textId="77777777" w:rsidR="00151DF7" w:rsidRPr="00B51A75" w:rsidRDefault="00151DF7" w:rsidP="00E246BD">
      <w:pPr>
        <w:numPr>
          <w:ilvl w:val="12"/>
          <w:numId w:val="0"/>
        </w:numPr>
        <w:rPr>
          <w:rFonts w:ascii="Arial" w:hAnsi="Arial"/>
          <w:szCs w:val="24"/>
        </w:rPr>
      </w:pPr>
    </w:p>
    <w:p w14:paraId="78534563" w14:textId="34BF735D" w:rsidR="00151DF7" w:rsidRPr="00B51A75" w:rsidRDefault="002C41C0" w:rsidP="00E246BD">
      <w:pPr>
        <w:numPr>
          <w:ilvl w:val="0"/>
          <w:numId w:val="1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To u</w:t>
      </w:r>
      <w:r w:rsidR="00151DF7" w:rsidRPr="00B51A75">
        <w:rPr>
          <w:rFonts w:ascii="Arial" w:hAnsi="Arial"/>
          <w:szCs w:val="24"/>
        </w:rPr>
        <w:t>ndertake appropriate research and record collation of information.</w:t>
      </w:r>
    </w:p>
    <w:p w14:paraId="2D99D81C" w14:textId="77777777" w:rsidR="00151DF7" w:rsidRPr="00B51A75" w:rsidRDefault="00151DF7" w:rsidP="00E246BD">
      <w:pPr>
        <w:numPr>
          <w:ilvl w:val="12"/>
          <w:numId w:val="0"/>
        </w:numPr>
        <w:rPr>
          <w:rFonts w:ascii="Arial" w:hAnsi="Arial"/>
          <w:szCs w:val="24"/>
        </w:rPr>
      </w:pPr>
    </w:p>
    <w:p w14:paraId="02046871" w14:textId="17ECDFAE" w:rsidR="00151DF7" w:rsidRDefault="002C41C0" w:rsidP="00E246BD">
      <w:pPr>
        <w:numPr>
          <w:ilvl w:val="0"/>
          <w:numId w:val="1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To attend</w:t>
      </w:r>
      <w:r w:rsidR="00151DF7" w:rsidRPr="002C41C0">
        <w:rPr>
          <w:rFonts w:ascii="Arial" w:hAnsi="Arial"/>
          <w:szCs w:val="24"/>
        </w:rPr>
        <w:t xml:space="preserve"> meetings and seminars when required and delivering follow up reports.</w:t>
      </w:r>
    </w:p>
    <w:p w14:paraId="1C166B93" w14:textId="77777777" w:rsidR="00D61509" w:rsidRDefault="00D61509" w:rsidP="00D61509">
      <w:pPr>
        <w:pStyle w:val="ListParagraph"/>
        <w:rPr>
          <w:rFonts w:ascii="Arial" w:hAnsi="Arial"/>
          <w:szCs w:val="24"/>
        </w:rPr>
      </w:pPr>
    </w:p>
    <w:p w14:paraId="270C4095" w14:textId="25A849CE" w:rsidR="00D61509" w:rsidRPr="002C41C0" w:rsidRDefault="00D61509" w:rsidP="00E246BD">
      <w:pPr>
        <w:numPr>
          <w:ilvl w:val="0"/>
          <w:numId w:val="1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To undertake duties as required for major events being delivered by Belfast City Council.</w:t>
      </w:r>
    </w:p>
    <w:p w14:paraId="7E27685A" w14:textId="77777777" w:rsidR="00151DF7" w:rsidRPr="002C41C0" w:rsidRDefault="00151DF7" w:rsidP="00E246BD">
      <w:pPr>
        <w:numPr>
          <w:ilvl w:val="12"/>
          <w:numId w:val="0"/>
        </w:numPr>
        <w:rPr>
          <w:rFonts w:ascii="Arial" w:hAnsi="Arial"/>
          <w:szCs w:val="24"/>
        </w:rPr>
      </w:pPr>
    </w:p>
    <w:p w14:paraId="166DBCF0" w14:textId="77777777" w:rsidR="001C51AF" w:rsidRPr="001C51AF" w:rsidRDefault="001C51AF" w:rsidP="001C51A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C51AF">
        <w:rPr>
          <w:rFonts w:ascii="Arial" w:hAnsi="Arial" w:cs="Arial"/>
        </w:rPr>
        <w:t>To participate in all induction and in-service training provided by Belfast City Council.</w:t>
      </w:r>
    </w:p>
    <w:p w14:paraId="6D6D9EDD" w14:textId="6880908C" w:rsidR="00F275DB" w:rsidRPr="002C41C0" w:rsidRDefault="00F275DB" w:rsidP="001C59CE">
      <w:pPr>
        <w:ind w:left="540"/>
        <w:rPr>
          <w:rFonts w:ascii="Arial" w:hAnsi="Arial" w:cs="Arial"/>
        </w:rPr>
      </w:pPr>
    </w:p>
    <w:p w14:paraId="0E5EDD56" w14:textId="71008076" w:rsidR="00F275DB" w:rsidRPr="002C41C0" w:rsidRDefault="002C41C0" w:rsidP="00F275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a</w:t>
      </w:r>
      <w:r w:rsidR="00F275DB" w:rsidRPr="002C41C0">
        <w:rPr>
          <w:rFonts w:ascii="Arial" w:hAnsi="Arial" w:cs="Arial"/>
        </w:rPr>
        <w:t xml:space="preserve">ct in accordance with the council and departmental policies and procedures including customer care, equal opportunities, health and safety, safeguarding and any pertinent legislation. </w:t>
      </w:r>
    </w:p>
    <w:p w14:paraId="685DDAD8" w14:textId="77777777" w:rsidR="00F275DB" w:rsidRPr="002C41C0" w:rsidRDefault="00F275DB" w:rsidP="00F275DB">
      <w:pPr>
        <w:ind w:left="567" w:hanging="567"/>
        <w:rPr>
          <w:rFonts w:cs="Arial"/>
        </w:rPr>
      </w:pPr>
    </w:p>
    <w:p w14:paraId="73A18FEB" w14:textId="4890B6B9" w:rsidR="00F275DB" w:rsidRPr="002C41C0" w:rsidRDefault="002C41C0" w:rsidP="00F275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u</w:t>
      </w:r>
      <w:r w:rsidR="00F275DB" w:rsidRPr="002C41C0">
        <w:rPr>
          <w:rFonts w:ascii="Arial" w:hAnsi="Arial" w:cs="Arial"/>
        </w:rPr>
        <w:t>ndertake the duties in such a way as to enhance and protect the reputation and public profile of the council.</w:t>
      </w:r>
    </w:p>
    <w:p w14:paraId="181B2974" w14:textId="77777777" w:rsidR="00F275DB" w:rsidRPr="004C0FD7" w:rsidRDefault="00F275DB" w:rsidP="00F275DB">
      <w:pPr>
        <w:ind w:left="567" w:hanging="567"/>
        <w:rPr>
          <w:rFonts w:cs="Arial"/>
        </w:rPr>
      </w:pPr>
    </w:p>
    <w:p w14:paraId="6511FD03" w14:textId="381C64C3" w:rsidR="00F275DB" w:rsidRPr="004C0FD7" w:rsidRDefault="002C41C0" w:rsidP="00F275D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u</w:t>
      </w:r>
      <w:r w:rsidR="00F275DB" w:rsidRPr="004C0FD7">
        <w:rPr>
          <w:rFonts w:ascii="Arial" w:hAnsi="Arial" w:cs="Arial"/>
        </w:rPr>
        <w:t>ndertake such other relevant duties as may from time to time be required.</w:t>
      </w:r>
    </w:p>
    <w:p w14:paraId="7E244CEE" w14:textId="77777777" w:rsidR="00F275DB" w:rsidRPr="004C0FD7" w:rsidRDefault="00F275DB" w:rsidP="000B062A">
      <w:pPr>
        <w:rPr>
          <w:rFonts w:ascii="Arial" w:hAnsi="Arial" w:cs="Arial"/>
        </w:rPr>
      </w:pPr>
    </w:p>
    <w:p w14:paraId="51A8356E" w14:textId="77777777" w:rsidR="00F275DB" w:rsidRPr="000B062A" w:rsidRDefault="00F275DB" w:rsidP="00F275DB">
      <w:pPr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D169740" w14:textId="3813F233" w:rsidR="00F275DB" w:rsidRPr="000B062A" w:rsidRDefault="00F275DB" w:rsidP="00F275DB">
      <w:pPr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0B062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This job description has been written at a time of significant organisational </w:t>
      </w:r>
      <w:proofErr w:type="gramStart"/>
      <w:r w:rsidRPr="000B062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change</w:t>
      </w:r>
      <w:proofErr w:type="gramEnd"/>
      <w:r w:rsidRPr="000B062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and it will be subject to review and amendment as the demands of the role and the organisation evolve.  Therefore, the post-holder will be required to be flexible, adaptable and aware that </w:t>
      </w:r>
      <w:r w:rsidR="00FE77A6" w:rsidRPr="000B062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they</w:t>
      </w:r>
      <w:r w:rsidRPr="000B062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 may be asked to perform tasks, duties and responsibilities which are not specifically detailed in the job </w:t>
      </w:r>
      <w:proofErr w:type="gramStart"/>
      <w:r w:rsidRPr="000B062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description</w:t>
      </w:r>
      <w:proofErr w:type="gramEnd"/>
      <w:r w:rsidRPr="000B062A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but which are commensurate with the role.</w:t>
      </w:r>
    </w:p>
    <w:p w14:paraId="5D3E2AA7" w14:textId="77777777" w:rsidR="00151DF7" w:rsidRDefault="00151DF7">
      <w:pPr>
        <w:rPr>
          <w:rFonts w:ascii="Arial" w:hAnsi="Arial"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  <w:sz w:val="44"/>
        </w:rPr>
        <w:lastRenderedPageBreak/>
        <w:t xml:space="preserve">Employee </w:t>
      </w:r>
      <w:r w:rsidR="00B51A75">
        <w:rPr>
          <w:rFonts w:ascii="Arial" w:hAnsi="Arial"/>
          <w:b/>
          <w:sz w:val="44"/>
        </w:rPr>
        <w:t>s</w:t>
      </w:r>
      <w:r>
        <w:rPr>
          <w:rFonts w:ascii="Arial" w:hAnsi="Arial"/>
          <w:b/>
          <w:sz w:val="44"/>
        </w:rPr>
        <w:t>pecification</w:t>
      </w:r>
    </w:p>
    <w:p w14:paraId="34F72EA5" w14:textId="77777777" w:rsidR="00151DF7" w:rsidRPr="00FE77A6" w:rsidRDefault="00151DF7">
      <w:pPr>
        <w:rPr>
          <w:rFonts w:ascii="Arial" w:hAnsi="Arial"/>
          <w:sz w:val="22"/>
          <w:szCs w:val="18"/>
        </w:rPr>
      </w:pPr>
    </w:p>
    <w:p w14:paraId="09C551F4" w14:textId="77777777" w:rsidR="00151DF7" w:rsidRDefault="00151DF7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43"/>
        <w:gridCol w:w="2268"/>
      </w:tblGrid>
      <w:tr w:rsidR="002C41C0" w14:paraId="693773BE" w14:textId="77777777" w:rsidTr="000B062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00212C2" w14:textId="77777777" w:rsidR="002C41C0" w:rsidRDefault="002C41C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9675F1" w14:textId="3AADF10C" w:rsidR="002C41C0" w:rsidRDefault="00306EA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19 March </w:t>
            </w:r>
            <w:r w:rsidR="007C7EDF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</w:tr>
    </w:tbl>
    <w:p w14:paraId="0F602E05" w14:textId="77777777" w:rsidR="00151DF7" w:rsidRDefault="00151DF7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</w:t>
      </w:r>
    </w:p>
    <w:p w14:paraId="77D2422A" w14:textId="77777777" w:rsidR="00151DF7" w:rsidRDefault="00151DF7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7786"/>
      </w:tblGrid>
      <w:tr w:rsidR="00151DF7" w14:paraId="4D895437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84148FB" w14:textId="77777777" w:rsidR="00151DF7" w:rsidRDefault="00151D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  <w:p w14:paraId="5B99AB9C" w14:textId="77777777" w:rsidR="00151DF7" w:rsidRDefault="00151DF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31596520" w14:textId="77777777" w:rsidR="00151DF7" w:rsidRDefault="00E33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Place and Economy</w:t>
            </w:r>
          </w:p>
        </w:tc>
      </w:tr>
      <w:tr w:rsidR="00151DF7" w14:paraId="1AC489C8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2870A8C9" w14:textId="4D78344A" w:rsidR="00151DF7" w:rsidRDefault="00151D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Post </w:t>
            </w:r>
            <w:r w:rsidR="002C41C0"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</w:rPr>
              <w:t>umber:</w:t>
            </w:r>
          </w:p>
          <w:p w14:paraId="0507E297" w14:textId="77777777" w:rsidR="00151DF7" w:rsidRDefault="00151DF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1A8C7DD8" w14:textId="5770501D" w:rsidR="00151DF7" w:rsidRDefault="003A5B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CEIP001</w:t>
            </w:r>
          </w:p>
        </w:tc>
      </w:tr>
      <w:tr w:rsidR="00151DF7" w14:paraId="2FDAAAD5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00E68DFC" w14:textId="77777777" w:rsidR="00151DF7" w:rsidRDefault="00151D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Section:</w:t>
            </w:r>
          </w:p>
          <w:p w14:paraId="27E1A53C" w14:textId="77777777" w:rsidR="00151DF7" w:rsidRDefault="00151DF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168CBA7A" w14:textId="77777777" w:rsidR="00151DF7" w:rsidRDefault="00E334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Economic Development (Culture and Tourism)</w:t>
            </w:r>
          </w:p>
        </w:tc>
      </w:tr>
      <w:tr w:rsidR="00151DF7" w14:paraId="68C9759C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2D87AAA" w14:textId="60E8D03A" w:rsidR="00151DF7" w:rsidRDefault="00151D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Job </w:t>
            </w:r>
            <w:r w:rsidR="002C41C0">
              <w:rPr>
                <w:rFonts w:ascii="Arial" w:hAnsi="Arial"/>
                <w:b/>
              </w:rPr>
              <w:t>t</w:t>
            </w:r>
            <w:r>
              <w:rPr>
                <w:rFonts w:ascii="Arial" w:hAnsi="Arial"/>
                <w:b/>
              </w:rPr>
              <w:t>itle:</w:t>
            </w:r>
          </w:p>
          <w:p w14:paraId="75E6C6AD" w14:textId="77777777" w:rsidR="00151DF7" w:rsidRDefault="00151DF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3160C745" w14:textId="77777777" w:rsidR="00151DF7" w:rsidRDefault="00151D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Industrial Placement – </w:t>
            </w:r>
            <w:r w:rsidR="00E33409">
              <w:rPr>
                <w:rFonts w:ascii="Arial" w:hAnsi="Arial"/>
                <w:b/>
              </w:rPr>
              <w:t>Tourism and Events</w:t>
            </w:r>
          </w:p>
        </w:tc>
      </w:tr>
      <w:tr w:rsidR="00151DF7" w14:paraId="41E6241C" w14:textId="77777777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3B1CFD2" w14:textId="77777777" w:rsidR="00151DF7" w:rsidRDefault="00151D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Grade:</w:t>
            </w:r>
          </w:p>
          <w:p w14:paraId="277E5F37" w14:textId="77777777" w:rsidR="00151DF7" w:rsidRDefault="00151DF7">
            <w:pPr>
              <w:rPr>
                <w:rFonts w:ascii="Arial" w:hAnsi="Arial"/>
                <w:b/>
              </w:rPr>
            </w:pP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</w:tcPr>
          <w:p w14:paraId="3617961A" w14:textId="7CFB308D" w:rsidR="00151DF7" w:rsidRDefault="003A5B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Grade 1</w:t>
            </w:r>
          </w:p>
        </w:tc>
      </w:tr>
    </w:tbl>
    <w:p w14:paraId="350416A5" w14:textId="77777777" w:rsidR="00151DF7" w:rsidRDefault="00151DF7">
      <w:pPr>
        <w:pBdr>
          <w:bottom w:val="single" w:sz="12" w:space="1" w:color="auto"/>
        </w:pBdr>
        <w:rPr>
          <w:rFonts w:ascii="Arial" w:hAnsi="Arial"/>
        </w:rPr>
      </w:pPr>
    </w:p>
    <w:p w14:paraId="78E594ED" w14:textId="77777777" w:rsidR="00747473" w:rsidRDefault="00747473">
      <w:pPr>
        <w:rPr>
          <w:rFonts w:ascii="Arial" w:hAnsi="Arial"/>
        </w:rPr>
      </w:pPr>
    </w:p>
    <w:p w14:paraId="7E365ED7" w14:textId="62BE9552" w:rsidR="00466D5E" w:rsidRPr="000B062A" w:rsidRDefault="00466D5E" w:rsidP="00747473">
      <w:pPr>
        <w:rPr>
          <w:rFonts w:ascii="Arial" w:hAnsi="Arial" w:cs="Arial"/>
          <w:b/>
          <w:sz w:val="28"/>
          <w:szCs w:val="28"/>
        </w:rPr>
      </w:pPr>
      <w:r w:rsidRPr="000B062A">
        <w:rPr>
          <w:rFonts w:ascii="Arial" w:hAnsi="Arial" w:cs="Arial"/>
          <w:b/>
          <w:sz w:val="28"/>
          <w:szCs w:val="28"/>
        </w:rPr>
        <w:t xml:space="preserve">Essential criteria </w:t>
      </w:r>
    </w:p>
    <w:p w14:paraId="5A3B328E" w14:textId="77777777" w:rsidR="00466D5E" w:rsidRPr="000B062A" w:rsidRDefault="00466D5E" w:rsidP="00747473">
      <w:pPr>
        <w:rPr>
          <w:rFonts w:ascii="Arial" w:hAnsi="Arial" w:cs="Arial"/>
          <w:b/>
          <w:szCs w:val="24"/>
        </w:rPr>
      </w:pPr>
    </w:p>
    <w:p w14:paraId="1A8F31E6" w14:textId="0C96548D" w:rsidR="00747473" w:rsidRPr="000B062A" w:rsidRDefault="00747473" w:rsidP="00747473">
      <w:pPr>
        <w:rPr>
          <w:rFonts w:ascii="Arial" w:hAnsi="Arial" w:cs="Arial"/>
          <w:b/>
          <w:szCs w:val="24"/>
        </w:rPr>
      </w:pPr>
      <w:r w:rsidRPr="000B062A">
        <w:rPr>
          <w:rFonts w:ascii="Arial" w:hAnsi="Arial" w:cs="Arial"/>
          <w:b/>
          <w:szCs w:val="24"/>
        </w:rPr>
        <w:t>Qualifications</w:t>
      </w:r>
    </w:p>
    <w:p w14:paraId="027A0A51" w14:textId="77777777" w:rsidR="00747473" w:rsidRPr="003A5B8E" w:rsidRDefault="00747473" w:rsidP="00747473">
      <w:pPr>
        <w:rPr>
          <w:rFonts w:ascii="Arial" w:hAnsi="Arial" w:cs="Arial"/>
          <w:szCs w:val="24"/>
        </w:rPr>
      </w:pPr>
    </w:p>
    <w:p w14:paraId="1CD13B8F" w14:textId="77777777" w:rsidR="00466D5E" w:rsidRPr="00466D5E" w:rsidRDefault="00747473" w:rsidP="00466D5E">
      <w:pPr>
        <w:tabs>
          <w:tab w:val="left" w:pos="720"/>
          <w:tab w:val="left" w:pos="2268"/>
          <w:tab w:val="left" w:pos="5103"/>
        </w:tabs>
        <w:rPr>
          <w:rFonts w:ascii="Arial" w:hAnsi="Arial" w:cs="Arial"/>
          <w:bCs/>
          <w:szCs w:val="24"/>
        </w:rPr>
      </w:pPr>
      <w:r w:rsidRPr="000B062A">
        <w:rPr>
          <w:rFonts w:ascii="Arial" w:hAnsi="Arial" w:cs="Arial"/>
          <w:bCs/>
          <w:szCs w:val="24"/>
        </w:rPr>
        <w:t>Applicants must, as at the closing date for receipt of application forms</w:t>
      </w:r>
      <w:r w:rsidR="00466D5E">
        <w:rPr>
          <w:rFonts w:ascii="Arial" w:hAnsi="Arial" w:cs="Arial"/>
          <w:bCs/>
          <w:szCs w:val="24"/>
        </w:rPr>
        <w:t xml:space="preserve"> </w:t>
      </w:r>
      <w:r w:rsidR="00466D5E" w:rsidRPr="00466D5E">
        <w:rPr>
          <w:rFonts w:ascii="Arial" w:hAnsi="Arial" w:cs="Arial"/>
          <w:bCs/>
          <w:szCs w:val="24"/>
        </w:rPr>
        <w:t xml:space="preserve">be second year or stage two students following an undergraduate honours degree course in a relevant subject such as Communication with Advertising; Communication with Public Relations; Events Management; Business Studies/Management; or Communications, Advertising and Marketing </w:t>
      </w:r>
      <w:r w:rsidR="00466D5E" w:rsidRPr="00356BCD">
        <w:rPr>
          <w:rFonts w:ascii="Arial" w:hAnsi="Arial" w:cs="Arial"/>
          <w:bCs/>
          <w:szCs w:val="24"/>
        </w:rPr>
        <w:t>and</w:t>
      </w:r>
      <w:r w:rsidR="00466D5E" w:rsidRPr="00466D5E">
        <w:rPr>
          <w:rFonts w:ascii="Arial" w:hAnsi="Arial" w:cs="Arial"/>
          <w:bCs/>
          <w:szCs w:val="24"/>
        </w:rPr>
        <w:t xml:space="preserve"> be eligible to undertake an industrial placement in 2026/27.</w:t>
      </w:r>
    </w:p>
    <w:p w14:paraId="5272C38F" w14:textId="77777777" w:rsidR="00747473" w:rsidRPr="003A5B8E" w:rsidRDefault="00747473" w:rsidP="00747473">
      <w:pPr>
        <w:rPr>
          <w:rFonts w:ascii="Arial" w:hAnsi="Arial" w:cs="Arial"/>
          <w:szCs w:val="24"/>
        </w:rPr>
      </w:pPr>
    </w:p>
    <w:p w14:paraId="17C53605" w14:textId="3A83E056" w:rsidR="00747473" w:rsidRPr="003A5B8E" w:rsidRDefault="00634FF8" w:rsidP="0074747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</w:t>
      </w:r>
      <w:r w:rsidR="00747473" w:rsidRPr="003A5B8E">
        <w:rPr>
          <w:rFonts w:ascii="Arial" w:hAnsi="Arial" w:cs="Arial"/>
          <w:b/>
          <w:szCs w:val="24"/>
        </w:rPr>
        <w:t xml:space="preserve">ppointment will be subject to official confirmation of successful completion of all second year </w:t>
      </w:r>
      <w:r w:rsidR="00B50CB0" w:rsidRPr="003A5B8E">
        <w:rPr>
          <w:rFonts w:ascii="Arial" w:hAnsi="Arial" w:cs="Arial"/>
          <w:b/>
          <w:szCs w:val="24"/>
        </w:rPr>
        <w:t xml:space="preserve">or stage two </w:t>
      </w:r>
      <w:r w:rsidR="00A952AD" w:rsidRPr="003A5B8E">
        <w:rPr>
          <w:rFonts w:ascii="Arial" w:hAnsi="Arial" w:cs="Arial"/>
          <w:b/>
          <w:szCs w:val="24"/>
        </w:rPr>
        <w:t xml:space="preserve">undergraduate </w:t>
      </w:r>
      <w:r w:rsidR="00747473" w:rsidRPr="003A5B8E">
        <w:rPr>
          <w:rFonts w:ascii="Arial" w:hAnsi="Arial" w:cs="Arial"/>
          <w:b/>
          <w:szCs w:val="24"/>
        </w:rPr>
        <w:t>examinations.</w:t>
      </w:r>
    </w:p>
    <w:p w14:paraId="049C92C1" w14:textId="2E3A32C9" w:rsidR="00747473" w:rsidRPr="003A5B8E" w:rsidRDefault="00747473" w:rsidP="00747473">
      <w:pPr>
        <w:tabs>
          <w:tab w:val="left" w:pos="1036"/>
        </w:tabs>
        <w:rPr>
          <w:rFonts w:ascii="Arial" w:hAnsi="Arial" w:cs="Arial"/>
          <w:szCs w:val="24"/>
        </w:rPr>
      </w:pPr>
    </w:p>
    <w:p w14:paraId="2187763A" w14:textId="64CF4F5B" w:rsidR="00FE77A6" w:rsidRPr="003A5B8E" w:rsidRDefault="00747473" w:rsidP="00747473">
      <w:pPr>
        <w:tabs>
          <w:tab w:val="left" w:pos="426"/>
          <w:tab w:val="left" w:pos="709"/>
        </w:tabs>
        <w:rPr>
          <w:rFonts w:ascii="Arial" w:hAnsi="Arial" w:cs="Arial"/>
          <w:b/>
          <w:sz w:val="32"/>
          <w:szCs w:val="32"/>
        </w:rPr>
      </w:pPr>
      <w:r w:rsidRPr="003A5B8E">
        <w:rPr>
          <w:rFonts w:ascii="Arial" w:hAnsi="Arial" w:cs="Arial"/>
          <w:b/>
          <w:sz w:val="32"/>
          <w:szCs w:val="32"/>
        </w:rPr>
        <w:t>Special skills and attributes</w:t>
      </w:r>
    </w:p>
    <w:p w14:paraId="4C30108B" w14:textId="77777777" w:rsidR="00747473" w:rsidRPr="003A5B8E" w:rsidRDefault="00747473" w:rsidP="00747473">
      <w:pPr>
        <w:tabs>
          <w:tab w:val="left" w:pos="426"/>
          <w:tab w:val="left" w:pos="709"/>
        </w:tabs>
        <w:ind w:left="-142" w:firstLine="142"/>
        <w:rPr>
          <w:rFonts w:ascii="Arial" w:hAnsi="Arial" w:cs="Arial"/>
          <w:szCs w:val="24"/>
        </w:rPr>
      </w:pPr>
    </w:p>
    <w:p w14:paraId="6AF78587" w14:textId="40B9E39D" w:rsidR="00747473" w:rsidRPr="003A5B8E" w:rsidRDefault="00747473" w:rsidP="00747473">
      <w:pPr>
        <w:tabs>
          <w:tab w:val="left" w:pos="-720"/>
        </w:tabs>
        <w:rPr>
          <w:rFonts w:ascii="Arial" w:hAnsi="Arial" w:cs="Arial"/>
          <w:szCs w:val="24"/>
        </w:rPr>
      </w:pPr>
      <w:r w:rsidRPr="003A5B8E">
        <w:rPr>
          <w:rFonts w:ascii="Arial" w:hAnsi="Arial" w:cs="Arial"/>
          <w:szCs w:val="24"/>
        </w:rPr>
        <w:t xml:space="preserve">Applicants </w:t>
      </w:r>
      <w:r w:rsidR="001C51AF" w:rsidRPr="003A5B8E">
        <w:rPr>
          <w:rFonts w:ascii="Arial" w:hAnsi="Arial" w:cs="Arial"/>
          <w:b/>
          <w:bCs/>
          <w:szCs w:val="24"/>
        </w:rPr>
        <w:t>must</w:t>
      </w:r>
      <w:r w:rsidR="001C51AF" w:rsidRPr="003A5B8E">
        <w:rPr>
          <w:rFonts w:ascii="Arial" w:hAnsi="Arial" w:cs="Arial"/>
          <w:szCs w:val="24"/>
        </w:rPr>
        <w:t xml:space="preserve"> </w:t>
      </w:r>
      <w:r w:rsidRPr="003A5B8E">
        <w:rPr>
          <w:rFonts w:ascii="Arial" w:hAnsi="Arial" w:cs="Arial"/>
          <w:szCs w:val="24"/>
        </w:rPr>
        <w:t>be able to demonstrate</w:t>
      </w:r>
      <w:r w:rsidR="00A2341F" w:rsidRPr="003A5B8E">
        <w:rPr>
          <w:rFonts w:ascii="Arial" w:hAnsi="Arial" w:cs="Arial"/>
          <w:szCs w:val="24"/>
        </w:rPr>
        <w:t xml:space="preserve"> </w:t>
      </w:r>
      <w:r w:rsidRPr="003A5B8E">
        <w:rPr>
          <w:rFonts w:ascii="Arial" w:hAnsi="Arial" w:cs="Arial"/>
          <w:szCs w:val="24"/>
        </w:rPr>
        <w:t>that they possess the following special skills and attributes, which may be tested at interview:</w:t>
      </w:r>
    </w:p>
    <w:p w14:paraId="34CA6E80" w14:textId="77777777" w:rsidR="00747473" w:rsidRPr="003A5B8E" w:rsidRDefault="00747473" w:rsidP="00747473">
      <w:pPr>
        <w:tabs>
          <w:tab w:val="left" w:pos="-720"/>
        </w:tabs>
        <w:rPr>
          <w:rFonts w:ascii="Arial" w:hAnsi="Arial" w:cs="Arial"/>
          <w:szCs w:val="24"/>
        </w:rPr>
      </w:pPr>
    </w:p>
    <w:p w14:paraId="47A4338B" w14:textId="1D9059E0" w:rsidR="002C41C0" w:rsidRPr="003A5B8E" w:rsidRDefault="002C41C0" w:rsidP="002C41C0">
      <w:pPr>
        <w:tabs>
          <w:tab w:val="left" w:pos="-720"/>
        </w:tabs>
        <w:rPr>
          <w:rFonts w:ascii="Arial" w:hAnsi="Arial" w:cs="Arial"/>
          <w:szCs w:val="24"/>
        </w:rPr>
      </w:pPr>
      <w:r w:rsidRPr="003A5B8E">
        <w:rPr>
          <w:rFonts w:ascii="Arial" w:hAnsi="Arial" w:cs="Arial"/>
          <w:b/>
          <w:szCs w:val="24"/>
        </w:rPr>
        <w:t xml:space="preserve">Technical knowledge: </w:t>
      </w:r>
      <w:r w:rsidRPr="003A5B8E">
        <w:rPr>
          <w:rFonts w:ascii="Arial" w:hAnsi="Arial" w:cs="Arial"/>
          <w:szCs w:val="24"/>
        </w:rPr>
        <w:t xml:space="preserve">a knowledge of the </w:t>
      </w:r>
      <w:r w:rsidR="00904755" w:rsidRPr="003A5B8E">
        <w:rPr>
          <w:rFonts w:ascii="Arial" w:hAnsi="Arial" w:cs="Arial"/>
          <w:szCs w:val="24"/>
        </w:rPr>
        <w:t xml:space="preserve">Tourism and </w:t>
      </w:r>
      <w:r w:rsidRPr="003A5B8E">
        <w:rPr>
          <w:rFonts w:ascii="Arial" w:hAnsi="Arial" w:cs="Arial"/>
          <w:szCs w:val="24"/>
        </w:rPr>
        <w:t>Events and Cultural) Industry in Belfast and Northern Ireland.</w:t>
      </w:r>
    </w:p>
    <w:p w14:paraId="00F00EE9" w14:textId="015A393C" w:rsidR="002C41C0" w:rsidRPr="003A5B8E" w:rsidRDefault="002C41C0" w:rsidP="002C41C0">
      <w:pPr>
        <w:rPr>
          <w:rFonts w:ascii="Arial" w:hAnsi="Arial" w:cs="Arial"/>
          <w:szCs w:val="24"/>
        </w:rPr>
      </w:pPr>
    </w:p>
    <w:p w14:paraId="1478A117" w14:textId="77777777" w:rsidR="002C41C0" w:rsidRPr="003A5B8E" w:rsidRDefault="002C41C0" w:rsidP="002C41C0">
      <w:pPr>
        <w:rPr>
          <w:rFonts w:ascii="Arial" w:hAnsi="Arial" w:cs="Arial"/>
          <w:szCs w:val="24"/>
        </w:rPr>
      </w:pPr>
      <w:r w:rsidRPr="003A5B8E">
        <w:rPr>
          <w:rFonts w:ascii="Arial" w:hAnsi="Arial" w:cs="Arial"/>
          <w:b/>
          <w:szCs w:val="24"/>
        </w:rPr>
        <w:t>Work planning skills:</w:t>
      </w:r>
      <w:r w:rsidRPr="003A5B8E">
        <w:rPr>
          <w:rFonts w:ascii="Arial" w:hAnsi="Arial" w:cs="Arial"/>
          <w:szCs w:val="24"/>
        </w:rPr>
        <w:t xml:space="preserve"> the ability to plan own workload and to achieve team and individual work objectives, ensuring accuracy and attention to detail.</w:t>
      </w:r>
    </w:p>
    <w:p w14:paraId="6E5EF34D" w14:textId="77777777" w:rsidR="002C41C0" w:rsidRPr="003A5B8E" w:rsidRDefault="002C41C0" w:rsidP="002C41C0">
      <w:pPr>
        <w:tabs>
          <w:tab w:val="left" w:pos="-720"/>
        </w:tabs>
        <w:rPr>
          <w:rFonts w:ascii="Arial" w:hAnsi="Arial" w:cs="Arial"/>
          <w:b/>
          <w:szCs w:val="24"/>
        </w:rPr>
      </w:pPr>
    </w:p>
    <w:p w14:paraId="2D3BB67D" w14:textId="41A78399" w:rsidR="00747473" w:rsidRPr="003A5B8E" w:rsidRDefault="00747473" w:rsidP="002C41C0">
      <w:pPr>
        <w:tabs>
          <w:tab w:val="left" w:pos="-720"/>
        </w:tabs>
        <w:rPr>
          <w:rFonts w:ascii="Arial" w:hAnsi="Arial" w:cs="Arial"/>
          <w:b/>
          <w:szCs w:val="24"/>
        </w:rPr>
      </w:pPr>
      <w:r w:rsidRPr="003A5B8E">
        <w:rPr>
          <w:rFonts w:ascii="Arial" w:hAnsi="Arial" w:cs="Arial"/>
          <w:b/>
          <w:szCs w:val="24"/>
        </w:rPr>
        <w:t>Communication skills:</w:t>
      </w:r>
      <w:r w:rsidR="002C41C0" w:rsidRPr="003A5B8E">
        <w:rPr>
          <w:rFonts w:ascii="Arial" w:hAnsi="Arial" w:cs="Arial"/>
          <w:b/>
          <w:szCs w:val="24"/>
        </w:rPr>
        <w:t xml:space="preserve"> </w:t>
      </w:r>
      <w:r w:rsidR="00D7587F" w:rsidRPr="003A5B8E">
        <w:rPr>
          <w:rFonts w:ascii="Arial" w:hAnsi="Arial" w:cs="Arial"/>
          <w:szCs w:val="24"/>
        </w:rPr>
        <w:t>t</w:t>
      </w:r>
      <w:r w:rsidRPr="003A5B8E">
        <w:rPr>
          <w:rFonts w:ascii="Arial" w:hAnsi="Arial" w:cs="Arial"/>
          <w:szCs w:val="24"/>
        </w:rPr>
        <w:t>he ability to communicate effectively both orally and in writing</w:t>
      </w:r>
      <w:r w:rsidR="002C41C0" w:rsidRPr="003A5B8E">
        <w:rPr>
          <w:rFonts w:ascii="Arial" w:hAnsi="Arial" w:cs="Arial"/>
          <w:szCs w:val="24"/>
        </w:rPr>
        <w:t>.</w:t>
      </w:r>
    </w:p>
    <w:p w14:paraId="66D4A41D" w14:textId="77777777" w:rsidR="00747473" w:rsidRPr="003A5B8E" w:rsidRDefault="00747473" w:rsidP="00747473">
      <w:pPr>
        <w:tabs>
          <w:tab w:val="left" w:pos="-720"/>
          <w:tab w:val="left" w:pos="0"/>
          <w:tab w:val="left" w:pos="426"/>
          <w:tab w:val="left" w:pos="709"/>
        </w:tabs>
        <w:rPr>
          <w:rFonts w:ascii="Arial" w:hAnsi="Arial" w:cs="Arial"/>
          <w:szCs w:val="24"/>
        </w:rPr>
      </w:pPr>
    </w:p>
    <w:p w14:paraId="145BFC36" w14:textId="3DA0B2DC" w:rsidR="00747473" w:rsidRPr="003A5B8E" w:rsidRDefault="00747473" w:rsidP="00747473">
      <w:pPr>
        <w:tabs>
          <w:tab w:val="left" w:pos="-720"/>
          <w:tab w:val="left" w:pos="0"/>
          <w:tab w:val="left" w:pos="426"/>
          <w:tab w:val="left" w:pos="709"/>
        </w:tabs>
        <w:rPr>
          <w:rFonts w:ascii="Arial" w:hAnsi="Arial" w:cs="Arial"/>
          <w:b/>
          <w:szCs w:val="24"/>
        </w:rPr>
      </w:pPr>
      <w:r w:rsidRPr="003A5B8E">
        <w:rPr>
          <w:rFonts w:ascii="Arial" w:hAnsi="Arial" w:cs="Arial"/>
          <w:b/>
          <w:szCs w:val="24"/>
        </w:rPr>
        <w:t>Information Technology skills:</w:t>
      </w:r>
      <w:r w:rsidR="002C41C0" w:rsidRPr="003A5B8E">
        <w:rPr>
          <w:rFonts w:ascii="Arial" w:hAnsi="Arial" w:cs="Arial"/>
          <w:b/>
          <w:szCs w:val="24"/>
        </w:rPr>
        <w:t xml:space="preserve"> </w:t>
      </w:r>
      <w:r w:rsidR="00D7587F" w:rsidRPr="003A5B8E">
        <w:rPr>
          <w:rFonts w:ascii="Arial" w:hAnsi="Arial" w:cs="Arial"/>
          <w:szCs w:val="24"/>
        </w:rPr>
        <w:t>a</w:t>
      </w:r>
      <w:r w:rsidRPr="003A5B8E">
        <w:rPr>
          <w:rFonts w:ascii="Arial" w:hAnsi="Arial" w:cs="Arial"/>
          <w:szCs w:val="24"/>
        </w:rPr>
        <w:t xml:space="preserve"> working knowledge and experience of computer / IT skills, including the ability to use standard Microsoft Office programmes including Outlook, Word, Excel and PowerPoint</w:t>
      </w:r>
      <w:r w:rsidR="002C41C0" w:rsidRPr="003A5B8E">
        <w:rPr>
          <w:rFonts w:ascii="Arial" w:hAnsi="Arial" w:cs="Arial"/>
          <w:szCs w:val="24"/>
        </w:rPr>
        <w:t>.</w:t>
      </w:r>
    </w:p>
    <w:p w14:paraId="27E772E5" w14:textId="77777777" w:rsidR="00747473" w:rsidRPr="003A5B8E" w:rsidRDefault="00747473" w:rsidP="00747473">
      <w:pPr>
        <w:tabs>
          <w:tab w:val="left" w:pos="-720"/>
          <w:tab w:val="left" w:pos="0"/>
          <w:tab w:val="left" w:pos="426"/>
          <w:tab w:val="left" w:pos="709"/>
        </w:tabs>
        <w:rPr>
          <w:rFonts w:ascii="Arial" w:hAnsi="Arial" w:cs="Arial"/>
          <w:szCs w:val="24"/>
        </w:rPr>
      </w:pPr>
    </w:p>
    <w:p w14:paraId="38B81C28" w14:textId="240D317D" w:rsidR="00747473" w:rsidRPr="003A5B8E" w:rsidRDefault="00747473" w:rsidP="00747473">
      <w:pPr>
        <w:tabs>
          <w:tab w:val="left" w:pos="-720"/>
          <w:tab w:val="left" w:pos="0"/>
          <w:tab w:val="left" w:pos="426"/>
          <w:tab w:val="left" w:pos="709"/>
        </w:tabs>
        <w:rPr>
          <w:rFonts w:ascii="Arial" w:hAnsi="Arial" w:cs="Arial"/>
          <w:b/>
          <w:szCs w:val="24"/>
        </w:rPr>
      </w:pPr>
      <w:r w:rsidRPr="003A5B8E">
        <w:rPr>
          <w:rFonts w:ascii="Arial" w:hAnsi="Arial" w:cs="Arial"/>
          <w:b/>
          <w:szCs w:val="24"/>
        </w:rPr>
        <w:t>Problem solving</w:t>
      </w:r>
      <w:r w:rsidR="002C41C0" w:rsidRPr="003A5B8E">
        <w:rPr>
          <w:rFonts w:ascii="Arial" w:hAnsi="Arial" w:cs="Arial"/>
          <w:b/>
          <w:szCs w:val="24"/>
        </w:rPr>
        <w:t xml:space="preserve"> skills</w:t>
      </w:r>
      <w:r w:rsidRPr="003A5B8E">
        <w:rPr>
          <w:rFonts w:ascii="Arial" w:hAnsi="Arial" w:cs="Arial"/>
          <w:b/>
          <w:szCs w:val="24"/>
        </w:rPr>
        <w:t>:</w:t>
      </w:r>
      <w:r w:rsidR="002C41C0" w:rsidRPr="003A5B8E">
        <w:rPr>
          <w:rFonts w:ascii="Arial" w:hAnsi="Arial" w:cs="Arial"/>
          <w:b/>
          <w:szCs w:val="24"/>
        </w:rPr>
        <w:t xml:space="preserve"> </w:t>
      </w:r>
      <w:r w:rsidR="00D7587F" w:rsidRPr="003A5B8E">
        <w:rPr>
          <w:rFonts w:ascii="Arial" w:hAnsi="Arial" w:cs="Arial"/>
          <w:szCs w:val="24"/>
        </w:rPr>
        <w:t>a</w:t>
      </w:r>
      <w:r w:rsidRPr="003A5B8E">
        <w:rPr>
          <w:rFonts w:ascii="Arial" w:hAnsi="Arial" w:cs="Arial"/>
          <w:szCs w:val="24"/>
        </w:rPr>
        <w:t>n incisive and practical approach to problem solving</w:t>
      </w:r>
      <w:r w:rsidR="002C41C0" w:rsidRPr="003A5B8E">
        <w:rPr>
          <w:rFonts w:ascii="Arial" w:hAnsi="Arial" w:cs="Arial"/>
          <w:szCs w:val="24"/>
        </w:rPr>
        <w:t>.</w:t>
      </w:r>
    </w:p>
    <w:p w14:paraId="0A1CEA4D" w14:textId="77777777" w:rsidR="00747473" w:rsidRPr="003A5B8E" w:rsidRDefault="00747473" w:rsidP="00747473">
      <w:pPr>
        <w:tabs>
          <w:tab w:val="left" w:pos="-720"/>
          <w:tab w:val="left" w:pos="0"/>
          <w:tab w:val="left" w:pos="426"/>
          <w:tab w:val="left" w:pos="709"/>
        </w:tabs>
        <w:rPr>
          <w:rFonts w:ascii="Arial" w:hAnsi="Arial" w:cs="Arial"/>
          <w:szCs w:val="24"/>
        </w:rPr>
      </w:pPr>
    </w:p>
    <w:p w14:paraId="46B882E5" w14:textId="048E7CA0" w:rsidR="00747473" w:rsidRPr="003A5B8E" w:rsidRDefault="002C41C0">
      <w:pPr>
        <w:rPr>
          <w:rFonts w:ascii="Arial" w:hAnsi="Arial" w:cs="Arial"/>
          <w:szCs w:val="24"/>
        </w:rPr>
      </w:pPr>
      <w:r w:rsidRPr="003A5B8E">
        <w:rPr>
          <w:rFonts w:ascii="Arial" w:hAnsi="Arial" w:cs="Arial"/>
          <w:b/>
          <w:szCs w:val="24"/>
        </w:rPr>
        <w:t>Team working skills:</w:t>
      </w:r>
      <w:r w:rsidRPr="003A5B8E">
        <w:rPr>
          <w:rFonts w:ascii="Arial" w:hAnsi="Arial" w:cs="Arial"/>
          <w:szCs w:val="24"/>
        </w:rPr>
        <w:t xml:space="preserve"> </w:t>
      </w:r>
      <w:r w:rsidR="00D7587F" w:rsidRPr="003A5B8E">
        <w:rPr>
          <w:rFonts w:ascii="Arial" w:hAnsi="Arial" w:cs="Arial"/>
          <w:szCs w:val="24"/>
        </w:rPr>
        <w:t>th</w:t>
      </w:r>
      <w:r w:rsidRPr="003A5B8E">
        <w:rPr>
          <w:rFonts w:ascii="Arial" w:hAnsi="Arial" w:cs="Arial"/>
          <w:szCs w:val="24"/>
        </w:rPr>
        <w:t>e ability to work effectively and collaboratively with others as a member of a team, with the ability to work unsupervised on their own initiative as required.</w:t>
      </w:r>
    </w:p>
    <w:sectPr w:rsidR="00747473" w:rsidRPr="003A5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77" w:bottom="1440" w:left="144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934AA" w14:textId="77777777" w:rsidR="00862B2D" w:rsidRDefault="00862B2D">
      <w:r>
        <w:separator/>
      </w:r>
    </w:p>
  </w:endnote>
  <w:endnote w:type="continuationSeparator" w:id="0">
    <w:p w14:paraId="4760B92A" w14:textId="77777777" w:rsidR="00862B2D" w:rsidRDefault="0086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502B" w14:textId="77777777" w:rsidR="001C59CE" w:rsidRDefault="001C59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A947" w14:textId="77777777" w:rsidR="00151DF7" w:rsidRDefault="00151DF7">
    <w:pPr>
      <w:pStyle w:val="Footer"/>
    </w:pPr>
    <w:r>
      <w:t>______________________________________________________________________________</w:t>
    </w:r>
  </w:p>
  <w:p w14:paraId="234F0939" w14:textId="77777777" w:rsidR="00151DF7" w:rsidRPr="00B51A75" w:rsidRDefault="00151DF7">
    <w:pPr>
      <w:pStyle w:val="Footer"/>
      <w:jc w:val="right"/>
      <w:rPr>
        <w:rFonts w:ascii="Arial" w:hAnsi="Arial"/>
        <w:b/>
        <w:sz w:val="18"/>
        <w:szCs w:val="18"/>
      </w:rPr>
    </w:pPr>
    <w:r w:rsidRPr="00B51A75">
      <w:rPr>
        <w:rFonts w:ascii="Arial" w:hAnsi="Arial"/>
        <w:b/>
        <w:sz w:val="18"/>
        <w:szCs w:val="18"/>
      </w:rPr>
      <w:t xml:space="preserve">Industrial Placement – </w:t>
    </w:r>
    <w:r w:rsidR="00E33409">
      <w:rPr>
        <w:rFonts w:ascii="Arial" w:hAnsi="Arial"/>
        <w:b/>
        <w:sz w:val="18"/>
        <w:szCs w:val="18"/>
      </w:rPr>
      <w:t>Tourism and Events</w:t>
    </w:r>
  </w:p>
  <w:p w14:paraId="2A219012" w14:textId="6460718F" w:rsidR="00151DF7" w:rsidRDefault="00151DF7">
    <w:pPr>
      <w:pStyle w:val="Footer"/>
      <w:jc w:val="right"/>
      <w:rPr>
        <w:rFonts w:ascii="Arial" w:hAnsi="Arial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TIME \@ "dd/MM/yy" </w:instrText>
    </w:r>
    <w:r>
      <w:rPr>
        <w:rFonts w:ascii="Arial" w:hAnsi="Arial"/>
        <w:sz w:val="16"/>
      </w:rPr>
      <w:fldChar w:fldCharType="separate"/>
    </w:r>
    <w:r w:rsidR="000B062A">
      <w:rPr>
        <w:rFonts w:ascii="Arial" w:hAnsi="Arial"/>
        <w:noProof/>
        <w:sz w:val="16"/>
      </w:rPr>
      <w:t>16/04/26</w:t>
    </w:r>
    <w:r>
      <w:rPr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56B4E" w14:textId="77777777" w:rsidR="001C59CE" w:rsidRDefault="001C5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CD1B7" w14:textId="77777777" w:rsidR="00862B2D" w:rsidRDefault="00862B2D">
      <w:r>
        <w:separator/>
      </w:r>
    </w:p>
  </w:footnote>
  <w:footnote w:type="continuationSeparator" w:id="0">
    <w:p w14:paraId="337B1BAE" w14:textId="77777777" w:rsidR="00862B2D" w:rsidRDefault="0086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EB61" w14:textId="77777777" w:rsidR="001C59CE" w:rsidRDefault="001C5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BA42" w14:textId="77777777" w:rsidR="00B51A75" w:rsidRDefault="00B51A75" w:rsidP="00B51A75">
    <w:pPr>
      <w:pStyle w:val="Header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7FF6" w14:textId="77777777" w:rsidR="001C59CE" w:rsidRDefault="001C59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2F819E0"/>
    <w:lvl w:ilvl="0">
      <w:numFmt w:val="bullet"/>
      <w:lvlText w:val="*"/>
      <w:lvlJc w:val="left"/>
    </w:lvl>
  </w:abstractNum>
  <w:abstractNum w:abstractNumId="1" w15:restartNumberingAfterBreak="0">
    <w:nsid w:val="3C6F2431"/>
    <w:multiLevelType w:val="multilevel"/>
    <w:tmpl w:val="8B7EDF7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62401"/>
    <w:multiLevelType w:val="multilevel"/>
    <w:tmpl w:val="1CF43424"/>
    <w:lvl w:ilvl="0">
      <w:start w:val="1"/>
      <w:numFmt w:val="decimal"/>
      <w:lvlText w:val="%1."/>
      <w:legacy w:legacy="1" w:legacySpace="0" w:legacyIndent="540"/>
      <w:lvlJc w:val="left"/>
      <w:pPr>
        <w:ind w:left="540" w:hanging="54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666F5"/>
    <w:multiLevelType w:val="hybridMultilevel"/>
    <w:tmpl w:val="D6A055A6"/>
    <w:lvl w:ilvl="0" w:tplc="4112AFD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350493">
    <w:abstractNumId w:val="2"/>
  </w:num>
  <w:num w:numId="2" w16cid:durableId="31191162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882356878">
    <w:abstractNumId w:val="1"/>
  </w:num>
  <w:num w:numId="4" w16cid:durableId="115220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BD"/>
    <w:rsid w:val="00020B5F"/>
    <w:rsid w:val="00064AD3"/>
    <w:rsid w:val="000B062A"/>
    <w:rsid w:val="000F2C07"/>
    <w:rsid w:val="00112127"/>
    <w:rsid w:val="00116300"/>
    <w:rsid w:val="00151DF7"/>
    <w:rsid w:val="00176B05"/>
    <w:rsid w:val="001C51AF"/>
    <w:rsid w:val="001C59CE"/>
    <w:rsid w:val="0020088B"/>
    <w:rsid w:val="002C41C0"/>
    <w:rsid w:val="00306EA6"/>
    <w:rsid w:val="00310614"/>
    <w:rsid w:val="00317506"/>
    <w:rsid w:val="00386F76"/>
    <w:rsid w:val="003A5B8E"/>
    <w:rsid w:val="003B6815"/>
    <w:rsid w:val="003D72D2"/>
    <w:rsid w:val="00466D5E"/>
    <w:rsid w:val="00511A26"/>
    <w:rsid w:val="005C5516"/>
    <w:rsid w:val="005D1C72"/>
    <w:rsid w:val="005E33DB"/>
    <w:rsid w:val="00617A8C"/>
    <w:rsid w:val="00634FF8"/>
    <w:rsid w:val="0069071B"/>
    <w:rsid w:val="006A5E83"/>
    <w:rsid w:val="006C6CD5"/>
    <w:rsid w:val="006D1985"/>
    <w:rsid w:val="006D4C94"/>
    <w:rsid w:val="0070066F"/>
    <w:rsid w:val="00733C38"/>
    <w:rsid w:val="007449AB"/>
    <w:rsid w:val="00747473"/>
    <w:rsid w:val="00756E10"/>
    <w:rsid w:val="007C52FF"/>
    <w:rsid w:val="007C7EDF"/>
    <w:rsid w:val="008432CF"/>
    <w:rsid w:val="00862B2D"/>
    <w:rsid w:val="00867AB1"/>
    <w:rsid w:val="00875292"/>
    <w:rsid w:val="008A5E51"/>
    <w:rsid w:val="008C1357"/>
    <w:rsid w:val="00904755"/>
    <w:rsid w:val="009A4B51"/>
    <w:rsid w:val="009C4A51"/>
    <w:rsid w:val="00A2341F"/>
    <w:rsid w:val="00A246C5"/>
    <w:rsid w:val="00A35949"/>
    <w:rsid w:val="00A43A9B"/>
    <w:rsid w:val="00A72B3A"/>
    <w:rsid w:val="00A7710C"/>
    <w:rsid w:val="00A952AD"/>
    <w:rsid w:val="00AE27EA"/>
    <w:rsid w:val="00B50CB0"/>
    <w:rsid w:val="00B51A75"/>
    <w:rsid w:val="00B65FA7"/>
    <w:rsid w:val="00BA5839"/>
    <w:rsid w:val="00C375E3"/>
    <w:rsid w:val="00C87AF3"/>
    <w:rsid w:val="00CA3B4F"/>
    <w:rsid w:val="00D57010"/>
    <w:rsid w:val="00D61509"/>
    <w:rsid w:val="00D7587F"/>
    <w:rsid w:val="00DA3F20"/>
    <w:rsid w:val="00DF0398"/>
    <w:rsid w:val="00E17EEF"/>
    <w:rsid w:val="00E246BD"/>
    <w:rsid w:val="00E33409"/>
    <w:rsid w:val="00E440D3"/>
    <w:rsid w:val="00E81180"/>
    <w:rsid w:val="00E93876"/>
    <w:rsid w:val="00ED6CBF"/>
    <w:rsid w:val="00ED7495"/>
    <w:rsid w:val="00EE534C"/>
    <w:rsid w:val="00F0199B"/>
    <w:rsid w:val="00F15EB0"/>
    <w:rsid w:val="00F275DB"/>
    <w:rsid w:val="00F56ADE"/>
    <w:rsid w:val="00F9748A"/>
    <w:rsid w:val="00FA5407"/>
    <w:rsid w:val="00FC3D96"/>
    <w:rsid w:val="00FD7E33"/>
    <w:rsid w:val="00FE3DCF"/>
    <w:rsid w:val="00FE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0489"/>
  <w15:chartTrackingRefBased/>
  <w15:docId w15:val="{404CACD4-2869-4C88-8042-EF6C86C8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3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A9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A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A9B"/>
    <w:rPr>
      <w:b/>
      <w:bCs/>
    </w:rPr>
  </w:style>
  <w:style w:type="paragraph" w:styleId="ListParagraph">
    <w:name w:val="List Paragraph"/>
    <w:basedOn w:val="Normal"/>
    <w:uiPriority w:val="34"/>
    <w:qFormat/>
    <w:rsid w:val="001C51AF"/>
    <w:pPr>
      <w:ind w:left="720"/>
      <w:contextualSpacing/>
    </w:pPr>
  </w:style>
  <w:style w:type="paragraph" w:styleId="Revision">
    <w:name w:val="Revision"/>
    <w:hidden/>
    <w:uiPriority w:val="99"/>
    <w:semiHidden/>
    <w:rsid w:val="005C55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JOBDES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JOBDESC</Template>
  <TotalTime>9</TotalTime>
  <Pages>4</Pages>
  <Words>696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Belfast City Council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A Valued Microsoft Customer</dc:creator>
  <cp:keywords/>
  <dc:description/>
  <cp:lastModifiedBy>Ashlin McCourt</cp:lastModifiedBy>
  <cp:revision>5</cp:revision>
  <cp:lastPrinted>2007-02-02T17:46:00Z</cp:lastPrinted>
  <dcterms:created xsi:type="dcterms:W3CDTF">2026-03-19T11:14:00Z</dcterms:created>
  <dcterms:modified xsi:type="dcterms:W3CDTF">2026-04-16T07:51:00Z</dcterms:modified>
</cp:coreProperties>
</file>