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BBC0" w14:textId="77777777" w:rsidR="00E21AA8" w:rsidRDefault="00E21AA8" w:rsidP="00E21AA8">
      <w:pPr>
        <w:rPr>
          <w:rFonts w:ascii="Arial" w:hAnsi="Arial"/>
          <w:b/>
          <w:sz w:val="44"/>
        </w:rPr>
      </w:pPr>
      <w:r>
        <w:rPr>
          <w:rFonts w:ascii="Arial" w:hAnsi="Arial"/>
          <w:b/>
          <w:sz w:val="44"/>
        </w:rPr>
        <w:t>Job description</w:t>
      </w:r>
    </w:p>
    <w:p w14:paraId="2825A4C5" w14:textId="77777777" w:rsidR="00E21AA8" w:rsidRDefault="00E21AA8" w:rsidP="00E21AA8">
      <w:pPr>
        <w:rPr>
          <w:rFonts w:ascii="Arial" w:hAnsi="Arial"/>
          <w:b/>
          <w:sz w:val="36"/>
        </w:rPr>
      </w:pPr>
    </w:p>
    <w:tbl>
      <w:tblPr>
        <w:tblW w:w="16380" w:type="dxa"/>
        <w:tblLayout w:type="fixed"/>
        <w:tblLook w:val="0000" w:firstRow="0" w:lastRow="0" w:firstColumn="0" w:lastColumn="0" w:noHBand="0" w:noVBand="0"/>
      </w:tblPr>
      <w:tblGrid>
        <w:gridCol w:w="7479"/>
        <w:gridCol w:w="2943"/>
        <w:gridCol w:w="2943"/>
        <w:gridCol w:w="3015"/>
      </w:tblGrid>
      <w:tr w:rsidR="000B1DF2" w14:paraId="1B5AEE59" w14:textId="77777777" w:rsidTr="000B1DF2">
        <w:tc>
          <w:tcPr>
            <w:tcW w:w="7479" w:type="dxa"/>
            <w:tcBorders>
              <w:top w:val="nil"/>
              <w:left w:val="nil"/>
              <w:bottom w:val="nil"/>
              <w:right w:val="nil"/>
            </w:tcBorders>
          </w:tcPr>
          <w:p w14:paraId="472EE252" w14:textId="3E415729" w:rsidR="000B1DF2" w:rsidRDefault="000B1DF2" w:rsidP="00D71EA2">
            <w:pPr>
              <w:rPr>
                <w:rFonts w:ascii="Arial" w:hAnsi="Arial"/>
                <w:b/>
              </w:rPr>
            </w:pPr>
            <w:r>
              <w:rPr>
                <w:rFonts w:ascii="Arial" w:hAnsi="Arial"/>
                <w:b/>
              </w:rPr>
              <w:t xml:space="preserve">Date: </w:t>
            </w:r>
            <w:r w:rsidR="000E6834" w:rsidRPr="000E6834">
              <w:rPr>
                <w:rFonts w:ascii="Arial" w:hAnsi="Arial"/>
                <w:bCs/>
              </w:rPr>
              <w:t>15</w:t>
            </w:r>
            <w:r w:rsidR="006870A1">
              <w:rPr>
                <w:rFonts w:ascii="Arial" w:hAnsi="Arial"/>
                <w:bCs/>
              </w:rPr>
              <w:t xml:space="preserve"> January</w:t>
            </w:r>
            <w:r w:rsidR="00EB294A" w:rsidRPr="006C3651">
              <w:rPr>
                <w:rFonts w:ascii="Arial" w:hAnsi="Arial"/>
                <w:bCs/>
              </w:rPr>
              <w:t xml:space="preserve"> 202</w:t>
            </w:r>
            <w:r w:rsidR="006870A1">
              <w:rPr>
                <w:rFonts w:ascii="Arial" w:hAnsi="Arial"/>
                <w:bCs/>
              </w:rPr>
              <w:t>6</w:t>
            </w:r>
          </w:p>
        </w:tc>
        <w:tc>
          <w:tcPr>
            <w:tcW w:w="2943" w:type="dxa"/>
            <w:tcBorders>
              <w:top w:val="nil"/>
              <w:left w:val="nil"/>
              <w:bottom w:val="nil"/>
              <w:right w:val="nil"/>
            </w:tcBorders>
          </w:tcPr>
          <w:p w14:paraId="6CAD4BF0" w14:textId="77777777" w:rsidR="000B1DF2" w:rsidRDefault="000B1DF2" w:rsidP="004D1E0B">
            <w:pPr>
              <w:rPr>
                <w:rFonts w:ascii="Arial" w:hAnsi="Arial"/>
              </w:rPr>
            </w:pPr>
          </w:p>
        </w:tc>
        <w:tc>
          <w:tcPr>
            <w:tcW w:w="2943" w:type="dxa"/>
            <w:tcBorders>
              <w:top w:val="nil"/>
              <w:left w:val="nil"/>
              <w:bottom w:val="nil"/>
              <w:right w:val="nil"/>
            </w:tcBorders>
          </w:tcPr>
          <w:p w14:paraId="4F472275" w14:textId="77777777" w:rsidR="000B1DF2" w:rsidRDefault="000B1DF2" w:rsidP="004D1E0B">
            <w:pPr>
              <w:rPr>
                <w:rFonts w:ascii="Arial" w:hAnsi="Arial"/>
                <w:b/>
              </w:rPr>
            </w:pPr>
          </w:p>
        </w:tc>
        <w:tc>
          <w:tcPr>
            <w:tcW w:w="3015" w:type="dxa"/>
            <w:tcBorders>
              <w:top w:val="nil"/>
              <w:left w:val="nil"/>
              <w:bottom w:val="nil"/>
              <w:right w:val="nil"/>
            </w:tcBorders>
          </w:tcPr>
          <w:p w14:paraId="7701CE79" w14:textId="77777777" w:rsidR="000B1DF2" w:rsidRDefault="000B1DF2" w:rsidP="004D1E0B">
            <w:pPr>
              <w:rPr>
                <w:rFonts w:ascii="Arial" w:hAnsi="Arial"/>
                <w:b/>
              </w:rPr>
            </w:pPr>
          </w:p>
        </w:tc>
      </w:tr>
    </w:tbl>
    <w:p w14:paraId="0A767F83" w14:textId="77777777" w:rsidR="00E21AA8" w:rsidRDefault="00E21AA8" w:rsidP="00E21AA8">
      <w:pPr>
        <w:rPr>
          <w:rFonts w:ascii="Arial" w:hAnsi="Arial"/>
        </w:rPr>
      </w:pPr>
      <w:r>
        <w:rPr>
          <w:rFonts w:ascii="Arial" w:hAnsi="Arial"/>
        </w:rPr>
        <w:t>_____________________________________________________________________</w:t>
      </w:r>
    </w:p>
    <w:p w14:paraId="7F067A63" w14:textId="77777777" w:rsidR="00E21AA8" w:rsidRDefault="00E21AA8" w:rsidP="00E21AA8">
      <w:pPr>
        <w:rPr>
          <w:rFonts w:ascii="Arial" w:hAnsi="Arial"/>
        </w:rPr>
      </w:pPr>
    </w:p>
    <w:tbl>
      <w:tblPr>
        <w:tblW w:w="0" w:type="auto"/>
        <w:tblLayout w:type="fixed"/>
        <w:tblLook w:val="0000" w:firstRow="0" w:lastRow="0" w:firstColumn="0" w:lastColumn="0" w:noHBand="0" w:noVBand="0"/>
      </w:tblPr>
      <w:tblGrid>
        <w:gridCol w:w="1818"/>
        <w:gridCol w:w="7786"/>
      </w:tblGrid>
      <w:tr w:rsidR="00E21AA8" w14:paraId="4D4BA9E8" w14:textId="77777777" w:rsidTr="004D1E0B">
        <w:tc>
          <w:tcPr>
            <w:tcW w:w="1818" w:type="dxa"/>
            <w:tcBorders>
              <w:top w:val="nil"/>
              <w:left w:val="nil"/>
              <w:bottom w:val="nil"/>
              <w:right w:val="nil"/>
            </w:tcBorders>
          </w:tcPr>
          <w:p w14:paraId="369211D7" w14:textId="77777777" w:rsidR="00E21AA8" w:rsidRDefault="00E21AA8" w:rsidP="004D1E0B">
            <w:pPr>
              <w:rPr>
                <w:rFonts w:ascii="Arial" w:hAnsi="Arial"/>
                <w:b/>
              </w:rPr>
            </w:pPr>
            <w:r>
              <w:rPr>
                <w:rFonts w:ascii="Arial" w:hAnsi="Arial"/>
                <w:b/>
              </w:rPr>
              <w:t>Department:</w:t>
            </w:r>
          </w:p>
          <w:p w14:paraId="1CC331E9" w14:textId="77777777" w:rsidR="00E21AA8" w:rsidRDefault="00E21AA8" w:rsidP="004D1E0B">
            <w:pPr>
              <w:rPr>
                <w:rFonts w:ascii="Arial" w:hAnsi="Arial"/>
                <w:b/>
              </w:rPr>
            </w:pPr>
          </w:p>
        </w:tc>
        <w:tc>
          <w:tcPr>
            <w:tcW w:w="7786" w:type="dxa"/>
            <w:tcBorders>
              <w:top w:val="nil"/>
              <w:left w:val="nil"/>
              <w:bottom w:val="nil"/>
              <w:right w:val="nil"/>
            </w:tcBorders>
          </w:tcPr>
          <w:p w14:paraId="075E7218" w14:textId="10A60703" w:rsidR="00E21AA8" w:rsidRDefault="00EB294A" w:rsidP="004D1E0B">
            <w:pPr>
              <w:rPr>
                <w:rFonts w:ascii="Arial" w:hAnsi="Arial"/>
              </w:rPr>
            </w:pPr>
            <w:r>
              <w:rPr>
                <w:rFonts w:ascii="Arial" w:hAnsi="Arial"/>
              </w:rPr>
              <w:t>Human Resources</w:t>
            </w:r>
          </w:p>
        </w:tc>
      </w:tr>
      <w:tr w:rsidR="00E21AA8" w14:paraId="01A83302" w14:textId="77777777" w:rsidTr="004D1E0B">
        <w:tc>
          <w:tcPr>
            <w:tcW w:w="1818" w:type="dxa"/>
            <w:tcBorders>
              <w:top w:val="nil"/>
              <w:left w:val="nil"/>
              <w:bottom w:val="nil"/>
              <w:right w:val="nil"/>
            </w:tcBorders>
          </w:tcPr>
          <w:p w14:paraId="6AC2030B" w14:textId="77777777" w:rsidR="00E21AA8" w:rsidRDefault="00E21AA8" w:rsidP="004D1E0B">
            <w:pPr>
              <w:rPr>
                <w:rFonts w:ascii="Arial" w:hAnsi="Arial"/>
                <w:b/>
              </w:rPr>
            </w:pPr>
            <w:r>
              <w:rPr>
                <w:rFonts w:ascii="Arial" w:hAnsi="Arial"/>
                <w:b/>
              </w:rPr>
              <w:t>Post number:</w:t>
            </w:r>
          </w:p>
          <w:p w14:paraId="2FFBAE10" w14:textId="77777777" w:rsidR="00E21AA8" w:rsidRDefault="00E21AA8" w:rsidP="004D1E0B">
            <w:pPr>
              <w:rPr>
                <w:rFonts w:ascii="Arial" w:hAnsi="Arial"/>
                <w:b/>
              </w:rPr>
            </w:pPr>
          </w:p>
        </w:tc>
        <w:tc>
          <w:tcPr>
            <w:tcW w:w="7786" w:type="dxa"/>
            <w:tcBorders>
              <w:top w:val="nil"/>
              <w:left w:val="nil"/>
              <w:bottom w:val="nil"/>
              <w:right w:val="nil"/>
            </w:tcBorders>
          </w:tcPr>
          <w:p w14:paraId="65517952" w14:textId="44046DB4" w:rsidR="00E21AA8" w:rsidRDefault="00A2399A" w:rsidP="00191083">
            <w:pPr>
              <w:rPr>
                <w:rFonts w:ascii="Arial" w:hAnsi="Arial"/>
              </w:rPr>
            </w:pPr>
            <w:r>
              <w:rPr>
                <w:rFonts w:ascii="Arial" w:hAnsi="Arial"/>
              </w:rPr>
              <w:t>CHRM002</w:t>
            </w:r>
          </w:p>
        </w:tc>
      </w:tr>
      <w:tr w:rsidR="00E21AA8" w14:paraId="37FA8F23" w14:textId="77777777" w:rsidTr="004D1E0B">
        <w:tc>
          <w:tcPr>
            <w:tcW w:w="1818" w:type="dxa"/>
            <w:tcBorders>
              <w:top w:val="nil"/>
              <w:left w:val="nil"/>
              <w:bottom w:val="nil"/>
              <w:right w:val="nil"/>
            </w:tcBorders>
          </w:tcPr>
          <w:p w14:paraId="2CB97CA4" w14:textId="77777777" w:rsidR="00E21AA8" w:rsidRDefault="00E21AA8" w:rsidP="004D1E0B">
            <w:pPr>
              <w:rPr>
                <w:rFonts w:ascii="Arial" w:hAnsi="Arial"/>
                <w:b/>
              </w:rPr>
            </w:pPr>
            <w:r>
              <w:rPr>
                <w:rFonts w:ascii="Arial" w:hAnsi="Arial"/>
                <w:b/>
              </w:rPr>
              <w:t>Section:</w:t>
            </w:r>
          </w:p>
          <w:p w14:paraId="62EF59CC" w14:textId="77777777" w:rsidR="00E21AA8" w:rsidRDefault="00E21AA8" w:rsidP="004D1E0B">
            <w:pPr>
              <w:rPr>
                <w:rFonts w:ascii="Arial" w:hAnsi="Arial"/>
                <w:b/>
              </w:rPr>
            </w:pPr>
          </w:p>
        </w:tc>
        <w:tc>
          <w:tcPr>
            <w:tcW w:w="7786" w:type="dxa"/>
            <w:tcBorders>
              <w:top w:val="nil"/>
              <w:left w:val="nil"/>
              <w:bottom w:val="nil"/>
              <w:right w:val="nil"/>
            </w:tcBorders>
          </w:tcPr>
          <w:p w14:paraId="1354D19F" w14:textId="77777777" w:rsidR="00E21AA8" w:rsidRDefault="00E21AA8" w:rsidP="004D1E0B">
            <w:pPr>
              <w:rPr>
                <w:rFonts w:ascii="Arial" w:hAnsi="Arial"/>
              </w:rPr>
            </w:pPr>
            <w:r>
              <w:rPr>
                <w:rFonts w:ascii="Arial" w:hAnsi="Arial"/>
              </w:rPr>
              <w:t xml:space="preserve">Human Resources </w:t>
            </w:r>
          </w:p>
        </w:tc>
      </w:tr>
      <w:tr w:rsidR="00E21AA8" w14:paraId="423FC4F8" w14:textId="77777777" w:rsidTr="004D1E0B">
        <w:tc>
          <w:tcPr>
            <w:tcW w:w="1818" w:type="dxa"/>
            <w:tcBorders>
              <w:top w:val="nil"/>
              <w:left w:val="nil"/>
              <w:bottom w:val="nil"/>
              <w:right w:val="nil"/>
            </w:tcBorders>
          </w:tcPr>
          <w:p w14:paraId="22520B68" w14:textId="77777777" w:rsidR="00E21AA8" w:rsidRDefault="00E21AA8" w:rsidP="004D1E0B">
            <w:pPr>
              <w:rPr>
                <w:rFonts w:ascii="Arial" w:hAnsi="Arial"/>
                <w:b/>
              </w:rPr>
            </w:pPr>
            <w:r>
              <w:rPr>
                <w:rFonts w:ascii="Arial" w:hAnsi="Arial"/>
                <w:b/>
              </w:rPr>
              <w:t>Job title:</w:t>
            </w:r>
          </w:p>
          <w:p w14:paraId="408C5884" w14:textId="77777777" w:rsidR="00E21AA8" w:rsidRDefault="00E21AA8" w:rsidP="004D1E0B">
            <w:pPr>
              <w:rPr>
                <w:rFonts w:ascii="Arial" w:hAnsi="Arial"/>
                <w:b/>
              </w:rPr>
            </w:pPr>
          </w:p>
        </w:tc>
        <w:tc>
          <w:tcPr>
            <w:tcW w:w="7786" w:type="dxa"/>
            <w:tcBorders>
              <w:top w:val="nil"/>
              <w:left w:val="nil"/>
              <w:bottom w:val="nil"/>
              <w:right w:val="nil"/>
            </w:tcBorders>
          </w:tcPr>
          <w:p w14:paraId="632CA195" w14:textId="77777777" w:rsidR="00E21AA8" w:rsidRDefault="008A43C8" w:rsidP="008A43C8">
            <w:pPr>
              <w:rPr>
                <w:rFonts w:ascii="Arial" w:hAnsi="Arial"/>
                <w:b/>
              </w:rPr>
            </w:pPr>
            <w:r>
              <w:rPr>
                <w:rFonts w:ascii="Arial" w:hAnsi="Arial"/>
                <w:b/>
              </w:rPr>
              <w:t xml:space="preserve">Corporate </w:t>
            </w:r>
            <w:r w:rsidR="00E21AA8">
              <w:rPr>
                <w:rFonts w:ascii="Arial" w:hAnsi="Arial"/>
                <w:b/>
              </w:rPr>
              <w:t xml:space="preserve">Human Resources Manager </w:t>
            </w:r>
            <w:r w:rsidR="005F1A28">
              <w:rPr>
                <w:rFonts w:ascii="Arial" w:hAnsi="Arial"/>
                <w:b/>
              </w:rPr>
              <w:t>(</w:t>
            </w:r>
            <w:r>
              <w:rPr>
                <w:rFonts w:ascii="Arial" w:hAnsi="Arial"/>
                <w:b/>
              </w:rPr>
              <w:t>Development</w:t>
            </w:r>
            <w:r w:rsidR="005F1A28">
              <w:rPr>
                <w:rFonts w:ascii="Arial" w:hAnsi="Arial"/>
                <w:b/>
              </w:rPr>
              <w:t>)</w:t>
            </w:r>
          </w:p>
        </w:tc>
      </w:tr>
      <w:tr w:rsidR="00E21AA8" w14:paraId="61D608CD" w14:textId="77777777" w:rsidTr="004D1E0B">
        <w:tc>
          <w:tcPr>
            <w:tcW w:w="1818" w:type="dxa"/>
            <w:tcBorders>
              <w:top w:val="nil"/>
              <w:left w:val="nil"/>
              <w:bottom w:val="nil"/>
              <w:right w:val="nil"/>
            </w:tcBorders>
          </w:tcPr>
          <w:p w14:paraId="237430E4" w14:textId="77777777" w:rsidR="00E21AA8" w:rsidRDefault="00E21AA8" w:rsidP="004D1E0B">
            <w:pPr>
              <w:rPr>
                <w:rFonts w:ascii="Arial" w:hAnsi="Arial"/>
                <w:b/>
              </w:rPr>
            </w:pPr>
            <w:r>
              <w:rPr>
                <w:rFonts w:ascii="Arial" w:hAnsi="Arial"/>
                <w:b/>
              </w:rPr>
              <w:t>Grade:</w:t>
            </w:r>
          </w:p>
        </w:tc>
        <w:tc>
          <w:tcPr>
            <w:tcW w:w="7786" w:type="dxa"/>
            <w:tcBorders>
              <w:top w:val="nil"/>
              <w:left w:val="nil"/>
              <w:bottom w:val="nil"/>
              <w:right w:val="nil"/>
            </w:tcBorders>
          </w:tcPr>
          <w:p w14:paraId="3B8469A7" w14:textId="4D1933D0" w:rsidR="00E21AA8" w:rsidRDefault="008E448A" w:rsidP="00D71EA2">
            <w:pPr>
              <w:rPr>
                <w:rFonts w:ascii="Arial" w:hAnsi="Arial"/>
              </w:rPr>
            </w:pPr>
            <w:r>
              <w:rPr>
                <w:rFonts w:ascii="Arial" w:hAnsi="Arial"/>
              </w:rPr>
              <w:t>Grade 13</w:t>
            </w:r>
          </w:p>
        </w:tc>
      </w:tr>
    </w:tbl>
    <w:p w14:paraId="6B1C9835" w14:textId="77777777" w:rsidR="00E21AA8" w:rsidRDefault="00E21AA8" w:rsidP="00E21AA8">
      <w:pPr>
        <w:rPr>
          <w:rFonts w:ascii="Arial" w:hAnsi="Arial"/>
        </w:rPr>
      </w:pPr>
      <w:r>
        <w:rPr>
          <w:rFonts w:ascii="Arial" w:hAnsi="Arial"/>
        </w:rPr>
        <w:t>_____________________________________________________________________</w:t>
      </w:r>
    </w:p>
    <w:p w14:paraId="43080D22" w14:textId="77777777" w:rsidR="00E21AA8" w:rsidRDefault="00E21AA8" w:rsidP="00E21AA8">
      <w:pPr>
        <w:rPr>
          <w:rFonts w:ascii="Arial" w:hAnsi="Arial"/>
        </w:rPr>
      </w:pPr>
    </w:p>
    <w:p w14:paraId="26ECB023" w14:textId="5D899A64" w:rsidR="003B3A9F" w:rsidRDefault="00E21AA8" w:rsidP="003B3A9F">
      <w:pPr>
        <w:rPr>
          <w:rFonts w:ascii="Arial" w:hAnsi="Arial"/>
          <w:sz w:val="22"/>
          <w:szCs w:val="22"/>
        </w:rPr>
      </w:pPr>
      <w:r w:rsidRPr="001D69A7">
        <w:rPr>
          <w:rFonts w:ascii="Arial" w:hAnsi="Arial"/>
          <w:b/>
          <w:szCs w:val="24"/>
        </w:rPr>
        <w:t>Main purpose of job</w:t>
      </w:r>
      <w:r w:rsidR="003D017D">
        <w:rPr>
          <w:rFonts w:ascii="Arial" w:hAnsi="Arial"/>
          <w:b/>
          <w:szCs w:val="24"/>
        </w:rPr>
        <w:br/>
      </w:r>
      <w:r w:rsidRPr="001D69A7">
        <w:rPr>
          <w:rFonts w:ascii="Arial" w:hAnsi="Arial"/>
          <w:szCs w:val="24"/>
        </w:rPr>
        <w:br/>
      </w:r>
      <w:r w:rsidR="003B3A9F" w:rsidRPr="008A7926">
        <w:rPr>
          <w:rFonts w:ascii="Arial" w:hAnsi="Arial"/>
          <w:sz w:val="22"/>
          <w:szCs w:val="22"/>
        </w:rPr>
        <w:t xml:space="preserve">The post holder will report to the </w:t>
      </w:r>
      <w:r w:rsidR="00EB294A">
        <w:rPr>
          <w:rFonts w:ascii="Arial" w:hAnsi="Arial"/>
          <w:sz w:val="22"/>
          <w:szCs w:val="22"/>
        </w:rPr>
        <w:t>Director</w:t>
      </w:r>
      <w:r w:rsidR="003B3A9F" w:rsidRPr="008A7926">
        <w:rPr>
          <w:rFonts w:ascii="Arial" w:hAnsi="Arial"/>
          <w:sz w:val="22"/>
          <w:szCs w:val="22"/>
        </w:rPr>
        <w:t xml:space="preserve"> of H</w:t>
      </w:r>
      <w:r w:rsidR="005E0C61">
        <w:rPr>
          <w:rFonts w:ascii="Arial" w:hAnsi="Arial"/>
          <w:sz w:val="22"/>
          <w:szCs w:val="22"/>
        </w:rPr>
        <w:t>uman Resources</w:t>
      </w:r>
      <w:r w:rsidR="003B3A9F" w:rsidRPr="008A7926">
        <w:rPr>
          <w:rFonts w:ascii="Arial" w:hAnsi="Arial"/>
          <w:sz w:val="22"/>
          <w:szCs w:val="22"/>
        </w:rPr>
        <w:t xml:space="preserve"> and be responsible for</w:t>
      </w:r>
      <w:r w:rsidR="00A66ABF">
        <w:rPr>
          <w:rFonts w:ascii="Arial" w:hAnsi="Arial"/>
          <w:sz w:val="22"/>
          <w:szCs w:val="22"/>
        </w:rPr>
        <w:t xml:space="preserve">: </w:t>
      </w:r>
      <w:r w:rsidR="003B3A9F" w:rsidRPr="008A7926">
        <w:rPr>
          <w:rFonts w:ascii="Arial" w:hAnsi="Arial"/>
          <w:sz w:val="22"/>
          <w:szCs w:val="22"/>
        </w:rPr>
        <w:t xml:space="preserve">leading and managing </w:t>
      </w:r>
      <w:r w:rsidR="003B3A9F">
        <w:rPr>
          <w:rFonts w:ascii="Arial" w:hAnsi="Arial"/>
          <w:sz w:val="22"/>
          <w:szCs w:val="22"/>
        </w:rPr>
        <w:t>the</w:t>
      </w:r>
      <w:r w:rsidR="00D737BB">
        <w:rPr>
          <w:rFonts w:ascii="Arial" w:hAnsi="Arial"/>
          <w:sz w:val="22"/>
          <w:szCs w:val="22"/>
        </w:rPr>
        <w:t xml:space="preserve"> </w:t>
      </w:r>
      <w:r w:rsidR="000C0F49">
        <w:rPr>
          <w:rFonts w:ascii="Arial" w:hAnsi="Arial"/>
          <w:sz w:val="22"/>
          <w:szCs w:val="22"/>
        </w:rPr>
        <w:t>d</w:t>
      </w:r>
      <w:r w:rsidR="003B3A9F">
        <w:rPr>
          <w:rFonts w:ascii="Arial" w:hAnsi="Arial"/>
          <w:sz w:val="22"/>
          <w:szCs w:val="22"/>
        </w:rPr>
        <w:t xml:space="preserve">evelopment and delivery of strategic HR services including Strategic Workforce Planning, Employability and Skills, Learning &amp; </w:t>
      </w:r>
      <w:r w:rsidR="003B3A9F" w:rsidRPr="00F43F53">
        <w:rPr>
          <w:rFonts w:ascii="Arial" w:hAnsi="Arial"/>
          <w:sz w:val="22"/>
          <w:szCs w:val="22"/>
        </w:rPr>
        <w:t>Development</w:t>
      </w:r>
      <w:r w:rsidR="00A66ABF" w:rsidRPr="00F43F53">
        <w:rPr>
          <w:rFonts w:ascii="Arial" w:hAnsi="Arial"/>
          <w:sz w:val="22"/>
          <w:szCs w:val="22"/>
        </w:rPr>
        <w:t xml:space="preserve"> including </w:t>
      </w:r>
      <w:r w:rsidR="00455EFC">
        <w:rPr>
          <w:rFonts w:ascii="Arial" w:hAnsi="Arial"/>
          <w:sz w:val="22"/>
          <w:szCs w:val="22"/>
        </w:rPr>
        <w:t xml:space="preserve">Elected </w:t>
      </w:r>
      <w:r w:rsidR="003F3156">
        <w:rPr>
          <w:rFonts w:ascii="Arial" w:hAnsi="Arial"/>
          <w:sz w:val="22"/>
          <w:szCs w:val="22"/>
        </w:rPr>
        <w:t>M</w:t>
      </w:r>
      <w:r w:rsidR="00A66ABF" w:rsidRPr="00F43F53">
        <w:rPr>
          <w:rFonts w:ascii="Arial" w:hAnsi="Arial"/>
          <w:sz w:val="22"/>
          <w:szCs w:val="22"/>
        </w:rPr>
        <w:t xml:space="preserve">ember </w:t>
      </w:r>
      <w:r w:rsidR="003F3156">
        <w:rPr>
          <w:rFonts w:ascii="Arial" w:hAnsi="Arial"/>
          <w:sz w:val="22"/>
          <w:szCs w:val="22"/>
        </w:rPr>
        <w:t>D</w:t>
      </w:r>
      <w:r w:rsidR="00A66ABF" w:rsidRPr="00F43F53">
        <w:rPr>
          <w:rFonts w:ascii="Arial" w:hAnsi="Arial"/>
          <w:sz w:val="22"/>
          <w:szCs w:val="22"/>
        </w:rPr>
        <w:t>evelopment</w:t>
      </w:r>
      <w:r w:rsidR="003B3A9F" w:rsidRPr="00F43F53">
        <w:rPr>
          <w:rFonts w:ascii="Arial" w:hAnsi="Arial"/>
          <w:sz w:val="22"/>
          <w:szCs w:val="22"/>
        </w:rPr>
        <w:t>, Equality</w:t>
      </w:r>
      <w:r w:rsidR="00455EFC">
        <w:rPr>
          <w:rFonts w:ascii="Arial" w:hAnsi="Arial"/>
          <w:sz w:val="22"/>
          <w:szCs w:val="22"/>
        </w:rPr>
        <w:t xml:space="preserve">, </w:t>
      </w:r>
      <w:r w:rsidR="003B3A9F" w:rsidRPr="00F43F53">
        <w:rPr>
          <w:rFonts w:ascii="Arial" w:hAnsi="Arial"/>
          <w:sz w:val="22"/>
          <w:szCs w:val="22"/>
        </w:rPr>
        <w:t xml:space="preserve">Diversity </w:t>
      </w:r>
      <w:r w:rsidR="00455EFC">
        <w:rPr>
          <w:rFonts w:ascii="Arial" w:hAnsi="Arial"/>
          <w:sz w:val="22"/>
          <w:szCs w:val="22"/>
        </w:rPr>
        <w:t xml:space="preserve">&amp; Inclusion </w:t>
      </w:r>
      <w:r w:rsidR="003B3A9F" w:rsidRPr="00F43F53">
        <w:rPr>
          <w:rFonts w:ascii="Arial" w:hAnsi="Arial"/>
          <w:sz w:val="22"/>
          <w:szCs w:val="22"/>
        </w:rPr>
        <w:t>and Health and Wellbeing</w:t>
      </w:r>
      <w:r w:rsidR="00A66ABF" w:rsidRPr="00F43F53">
        <w:rPr>
          <w:rFonts w:ascii="Arial" w:hAnsi="Arial"/>
          <w:sz w:val="22"/>
          <w:szCs w:val="22"/>
        </w:rPr>
        <w:t>.</w:t>
      </w:r>
      <w:r w:rsidR="00A66ABF">
        <w:rPr>
          <w:rFonts w:ascii="Arial" w:hAnsi="Arial"/>
          <w:sz w:val="22"/>
          <w:szCs w:val="22"/>
        </w:rPr>
        <w:t xml:space="preserve">  </w:t>
      </w:r>
    </w:p>
    <w:p w14:paraId="612DFFEF" w14:textId="77777777" w:rsidR="003B3A9F" w:rsidRDefault="003B3A9F" w:rsidP="003B3A9F">
      <w:pPr>
        <w:rPr>
          <w:rFonts w:ascii="Arial" w:hAnsi="Arial"/>
          <w:sz w:val="22"/>
          <w:szCs w:val="22"/>
        </w:rPr>
      </w:pPr>
    </w:p>
    <w:p w14:paraId="3CC07021" w14:textId="31F74998" w:rsidR="003B3A9F" w:rsidRPr="008A7926" w:rsidRDefault="000C0F49" w:rsidP="003B3A9F">
      <w:pPr>
        <w:rPr>
          <w:rFonts w:ascii="Arial" w:hAnsi="Arial"/>
          <w:sz w:val="22"/>
          <w:szCs w:val="22"/>
        </w:rPr>
      </w:pPr>
      <w:r>
        <w:rPr>
          <w:rFonts w:ascii="Arial" w:hAnsi="Arial"/>
          <w:sz w:val="22"/>
          <w:szCs w:val="22"/>
        </w:rPr>
        <w:t>D</w:t>
      </w:r>
      <w:r w:rsidR="003B3A9F" w:rsidRPr="008A7926">
        <w:rPr>
          <w:rFonts w:ascii="Arial" w:hAnsi="Arial"/>
          <w:sz w:val="22"/>
          <w:szCs w:val="22"/>
        </w:rPr>
        <w:t xml:space="preserve">eputise for the </w:t>
      </w:r>
      <w:r w:rsidR="00EB294A">
        <w:rPr>
          <w:rFonts w:ascii="Arial" w:hAnsi="Arial"/>
          <w:sz w:val="22"/>
          <w:szCs w:val="22"/>
        </w:rPr>
        <w:t>Director</w:t>
      </w:r>
      <w:r w:rsidR="003B3A9F" w:rsidRPr="008A7926">
        <w:rPr>
          <w:rFonts w:ascii="Arial" w:hAnsi="Arial"/>
          <w:sz w:val="22"/>
          <w:szCs w:val="22"/>
        </w:rPr>
        <w:t xml:space="preserve"> of H</w:t>
      </w:r>
      <w:r w:rsidR="005E0C61">
        <w:rPr>
          <w:rFonts w:ascii="Arial" w:hAnsi="Arial"/>
          <w:sz w:val="22"/>
          <w:szCs w:val="22"/>
        </w:rPr>
        <w:t xml:space="preserve">uman </w:t>
      </w:r>
      <w:r w:rsidR="003B3A9F" w:rsidRPr="008A7926">
        <w:rPr>
          <w:rFonts w:ascii="Arial" w:hAnsi="Arial"/>
          <w:sz w:val="22"/>
          <w:szCs w:val="22"/>
        </w:rPr>
        <w:t>R</w:t>
      </w:r>
      <w:r w:rsidR="005E0C61">
        <w:rPr>
          <w:rFonts w:ascii="Arial" w:hAnsi="Arial"/>
          <w:sz w:val="22"/>
          <w:szCs w:val="22"/>
        </w:rPr>
        <w:t>esources</w:t>
      </w:r>
      <w:r w:rsidR="003B3A9F" w:rsidRPr="008A7926">
        <w:rPr>
          <w:rFonts w:ascii="Arial" w:hAnsi="Arial"/>
          <w:sz w:val="22"/>
          <w:szCs w:val="22"/>
        </w:rPr>
        <w:t xml:space="preserve"> as and when required within the post holder’s sphere of responsibility. </w:t>
      </w:r>
    </w:p>
    <w:p w14:paraId="3D9A88F1" w14:textId="77777777" w:rsidR="003B3A9F" w:rsidRDefault="003B3A9F" w:rsidP="00E21AA8">
      <w:pPr>
        <w:rPr>
          <w:rFonts w:ascii="Arial" w:hAnsi="Arial"/>
          <w:sz w:val="22"/>
          <w:szCs w:val="22"/>
        </w:rPr>
      </w:pPr>
    </w:p>
    <w:p w14:paraId="6C844F0E" w14:textId="76CF16EB" w:rsidR="00191083" w:rsidRDefault="000C0F49" w:rsidP="00E21AA8">
      <w:pPr>
        <w:rPr>
          <w:rFonts w:ascii="Arial" w:hAnsi="Arial"/>
          <w:sz w:val="22"/>
          <w:szCs w:val="22"/>
        </w:rPr>
      </w:pPr>
      <w:r>
        <w:rPr>
          <w:rFonts w:ascii="Arial" w:hAnsi="Arial"/>
          <w:sz w:val="22"/>
          <w:szCs w:val="22"/>
        </w:rPr>
        <w:t>A</w:t>
      </w:r>
      <w:r w:rsidR="00191083">
        <w:rPr>
          <w:rFonts w:ascii="Arial" w:hAnsi="Arial"/>
          <w:sz w:val="22"/>
          <w:szCs w:val="22"/>
        </w:rPr>
        <w:t>ssist and support t</w:t>
      </w:r>
      <w:r w:rsidR="005E0C61">
        <w:rPr>
          <w:rFonts w:ascii="Arial" w:hAnsi="Arial"/>
          <w:sz w:val="22"/>
          <w:szCs w:val="22"/>
        </w:rPr>
        <w:t xml:space="preserve">he </w:t>
      </w:r>
      <w:r w:rsidR="00EB294A">
        <w:rPr>
          <w:rFonts w:ascii="Arial" w:hAnsi="Arial"/>
          <w:sz w:val="22"/>
          <w:szCs w:val="22"/>
        </w:rPr>
        <w:t>Director</w:t>
      </w:r>
      <w:r w:rsidR="005E0C61">
        <w:rPr>
          <w:rFonts w:ascii="Arial" w:hAnsi="Arial"/>
          <w:sz w:val="22"/>
          <w:szCs w:val="22"/>
        </w:rPr>
        <w:t xml:space="preserve"> of Human Resources</w:t>
      </w:r>
      <w:r w:rsidR="00147D29">
        <w:rPr>
          <w:rFonts w:ascii="Arial" w:hAnsi="Arial"/>
          <w:sz w:val="22"/>
          <w:szCs w:val="22"/>
        </w:rPr>
        <w:t xml:space="preserve"> to </w:t>
      </w:r>
      <w:r w:rsidR="00AB761A">
        <w:rPr>
          <w:rFonts w:ascii="Arial" w:hAnsi="Arial"/>
          <w:sz w:val="22"/>
          <w:szCs w:val="22"/>
        </w:rPr>
        <w:t>lead</w:t>
      </w:r>
      <w:r w:rsidR="00191083">
        <w:rPr>
          <w:rFonts w:ascii="Arial" w:hAnsi="Arial"/>
          <w:sz w:val="22"/>
          <w:szCs w:val="22"/>
        </w:rPr>
        <w:t xml:space="preserve"> a str</w:t>
      </w:r>
      <w:r w:rsidR="006707E8">
        <w:rPr>
          <w:rFonts w:ascii="Arial" w:hAnsi="Arial"/>
          <w:sz w:val="22"/>
          <w:szCs w:val="22"/>
        </w:rPr>
        <w:t>o</w:t>
      </w:r>
      <w:r w:rsidR="00191083">
        <w:rPr>
          <w:rFonts w:ascii="Arial" w:hAnsi="Arial"/>
          <w:sz w:val="22"/>
          <w:szCs w:val="22"/>
        </w:rPr>
        <w:t xml:space="preserve">ng delivery-focused team and </w:t>
      </w:r>
      <w:r w:rsidR="00147D29">
        <w:rPr>
          <w:rFonts w:ascii="Arial" w:hAnsi="Arial"/>
          <w:sz w:val="22"/>
          <w:szCs w:val="22"/>
        </w:rPr>
        <w:t>the delivery of a</w:t>
      </w:r>
      <w:r w:rsidR="006707E8">
        <w:rPr>
          <w:rFonts w:ascii="Arial" w:hAnsi="Arial"/>
          <w:sz w:val="22"/>
          <w:szCs w:val="22"/>
        </w:rPr>
        <w:t xml:space="preserve"> </w:t>
      </w:r>
      <w:r w:rsidR="00191083">
        <w:rPr>
          <w:rFonts w:ascii="Arial" w:hAnsi="Arial"/>
          <w:sz w:val="22"/>
          <w:szCs w:val="22"/>
        </w:rPr>
        <w:t>qua</w:t>
      </w:r>
      <w:r w:rsidR="00147D29">
        <w:rPr>
          <w:rFonts w:ascii="Arial" w:hAnsi="Arial"/>
          <w:sz w:val="22"/>
          <w:szCs w:val="22"/>
        </w:rPr>
        <w:t xml:space="preserve">lity service </w:t>
      </w:r>
      <w:r w:rsidR="00191083">
        <w:rPr>
          <w:rFonts w:ascii="Arial" w:hAnsi="Arial"/>
          <w:sz w:val="22"/>
          <w:szCs w:val="22"/>
        </w:rPr>
        <w:t>across the organisation.</w:t>
      </w:r>
    </w:p>
    <w:p w14:paraId="2AD9AD32" w14:textId="77777777" w:rsidR="00FE21E0" w:rsidRDefault="00FE21E0" w:rsidP="00E21AA8">
      <w:pPr>
        <w:rPr>
          <w:rFonts w:ascii="Arial" w:hAnsi="Arial"/>
          <w:sz w:val="22"/>
          <w:szCs w:val="22"/>
        </w:rPr>
      </w:pPr>
    </w:p>
    <w:p w14:paraId="7BD61A39" w14:textId="78B2766C" w:rsidR="00FE21E0" w:rsidRDefault="000C0F49" w:rsidP="00E21AA8">
      <w:pPr>
        <w:rPr>
          <w:rFonts w:ascii="Arial" w:hAnsi="Arial"/>
          <w:sz w:val="22"/>
          <w:szCs w:val="22"/>
        </w:rPr>
      </w:pPr>
      <w:r>
        <w:rPr>
          <w:rFonts w:ascii="Arial" w:hAnsi="Arial"/>
          <w:sz w:val="22"/>
          <w:szCs w:val="22"/>
        </w:rPr>
        <w:t>M</w:t>
      </w:r>
      <w:r w:rsidR="00FE21E0">
        <w:rPr>
          <w:rFonts w:ascii="Arial" w:hAnsi="Arial"/>
          <w:sz w:val="22"/>
          <w:szCs w:val="22"/>
        </w:rPr>
        <w:t xml:space="preserve">anage and monitor allocated </w:t>
      </w:r>
      <w:r w:rsidR="003F3156">
        <w:rPr>
          <w:rFonts w:ascii="Arial" w:hAnsi="Arial"/>
          <w:sz w:val="22"/>
          <w:szCs w:val="22"/>
        </w:rPr>
        <w:t>Human Resource (</w:t>
      </w:r>
      <w:r w:rsidR="00FE21E0">
        <w:rPr>
          <w:rFonts w:ascii="Arial" w:hAnsi="Arial"/>
          <w:sz w:val="22"/>
          <w:szCs w:val="22"/>
        </w:rPr>
        <w:t>HR</w:t>
      </w:r>
      <w:r w:rsidR="003F3156">
        <w:rPr>
          <w:rFonts w:ascii="Arial" w:hAnsi="Arial"/>
          <w:sz w:val="22"/>
          <w:szCs w:val="22"/>
        </w:rPr>
        <w:t>)</w:t>
      </w:r>
      <w:r w:rsidR="00FE21E0">
        <w:rPr>
          <w:rFonts w:ascii="Arial" w:hAnsi="Arial"/>
          <w:sz w:val="22"/>
          <w:szCs w:val="22"/>
        </w:rPr>
        <w:t xml:space="preserve"> projects to ensure effective and efficient completion to agreed standards and to work with managers and stakeholders to meet and deliver corporate priorities.</w:t>
      </w:r>
    </w:p>
    <w:p w14:paraId="5FB8EC59" w14:textId="77777777" w:rsidR="00191083" w:rsidRDefault="00191083" w:rsidP="00E21AA8">
      <w:pPr>
        <w:rPr>
          <w:rFonts w:ascii="Arial" w:hAnsi="Arial"/>
          <w:sz w:val="22"/>
          <w:szCs w:val="22"/>
        </w:rPr>
      </w:pPr>
    </w:p>
    <w:p w14:paraId="5450050C" w14:textId="77777777" w:rsidR="009E7AAC" w:rsidRDefault="003D017D" w:rsidP="00E21AA8">
      <w:pPr>
        <w:rPr>
          <w:rFonts w:ascii="Arial" w:hAnsi="Arial"/>
          <w:sz w:val="22"/>
          <w:szCs w:val="22"/>
        </w:rPr>
      </w:pPr>
      <w:r>
        <w:rPr>
          <w:rFonts w:ascii="Arial" w:hAnsi="Arial"/>
          <w:sz w:val="22"/>
          <w:szCs w:val="22"/>
        </w:rPr>
        <w:t>P</w:t>
      </w:r>
      <w:r w:rsidR="000C0F49">
        <w:rPr>
          <w:rFonts w:ascii="Arial" w:hAnsi="Arial"/>
          <w:sz w:val="22"/>
          <w:szCs w:val="22"/>
        </w:rPr>
        <w:t>rovide professional guidance</w:t>
      </w:r>
      <w:r w:rsidR="00191083">
        <w:rPr>
          <w:rFonts w:ascii="Arial" w:hAnsi="Arial"/>
          <w:sz w:val="22"/>
          <w:szCs w:val="22"/>
        </w:rPr>
        <w:t xml:space="preserve"> and support to the organisation</w:t>
      </w:r>
      <w:r w:rsidR="003B3A9F">
        <w:rPr>
          <w:rFonts w:ascii="Arial" w:hAnsi="Arial"/>
          <w:sz w:val="22"/>
          <w:szCs w:val="22"/>
        </w:rPr>
        <w:t>’</w:t>
      </w:r>
      <w:r w:rsidR="00191083">
        <w:rPr>
          <w:rFonts w:ascii="Arial" w:hAnsi="Arial"/>
          <w:sz w:val="22"/>
          <w:szCs w:val="22"/>
        </w:rPr>
        <w:t>s leadership team, Elected Members and other officers, advising on issues with significant and strategic implications and attending CMT sessions as required.</w:t>
      </w:r>
      <w:r w:rsidR="009E7AAC">
        <w:rPr>
          <w:rFonts w:ascii="Arial" w:hAnsi="Arial"/>
          <w:sz w:val="22"/>
          <w:szCs w:val="22"/>
        </w:rPr>
        <w:br/>
      </w:r>
    </w:p>
    <w:p w14:paraId="1CDE7AB9" w14:textId="0D3CB6E9" w:rsidR="009E7AAC" w:rsidRDefault="000C0F49" w:rsidP="009E7AAC">
      <w:pPr>
        <w:rPr>
          <w:rFonts w:ascii="Arial" w:hAnsi="Arial"/>
          <w:sz w:val="22"/>
          <w:szCs w:val="22"/>
        </w:rPr>
      </w:pPr>
      <w:r>
        <w:rPr>
          <w:rFonts w:ascii="Arial" w:hAnsi="Arial"/>
          <w:sz w:val="22"/>
          <w:szCs w:val="22"/>
        </w:rPr>
        <w:t>L</w:t>
      </w:r>
      <w:r w:rsidR="00FE21E0">
        <w:rPr>
          <w:rFonts w:ascii="Arial" w:hAnsi="Arial"/>
          <w:sz w:val="22"/>
          <w:szCs w:val="22"/>
        </w:rPr>
        <w:t xml:space="preserve">ead in the development of and ensure the implementation of the </w:t>
      </w:r>
      <w:r w:rsidR="00455EFC">
        <w:rPr>
          <w:rFonts w:ascii="Arial" w:hAnsi="Arial"/>
          <w:sz w:val="22"/>
          <w:szCs w:val="22"/>
        </w:rPr>
        <w:t xml:space="preserve">department’s </w:t>
      </w:r>
      <w:r w:rsidR="00FE21E0">
        <w:rPr>
          <w:rFonts w:ascii="Arial" w:hAnsi="Arial"/>
          <w:sz w:val="22"/>
          <w:szCs w:val="22"/>
        </w:rPr>
        <w:t>annual objectives and work programmes and</w:t>
      </w:r>
      <w:r w:rsidR="009E7AAC">
        <w:rPr>
          <w:rFonts w:ascii="Arial" w:hAnsi="Arial"/>
          <w:sz w:val="22"/>
          <w:szCs w:val="22"/>
        </w:rPr>
        <w:t xml:space="preserve"> to make </w:t>
      </w:r>
      <w:r w:rsidR="002600C3">
        <w:rPr>
          <w:rFonts w:ascii="Arial" w:hAnsi="Arial"/>
          <w:sz w:val="22"/>
          <w:szCs w:val="22"/>
        </w:rPr>
        <w:t>high-level</w:t>
      </w:r>
      <w:r w:rsidR="009E7AAC">
        <w:rPr>
          <w:rFonts w:ascii="Arial" w:hAnsi="Arial"/>
          <w:sz w:val="22"/>
          <w:szCs w:val="22"/>
        </w:rPr>
        <w:t xml:space="preserve"> contribution to the management of the senior management team.</w:t>
      </w:r>
    </w:p>
    <w:p w14:paraId="49E0BF83" w14:textId="77777777" w:rsidR="005B6154" w:rsidRDefault="005B6154" w:rsidP="009E7AAC">
      <w:pPr>
        <w:rPr>
          <w:rFonts w:ascii="Arial" w:hAnsi="Arial"/>
          <w:sz w:val="22"/>
          <w:szCs w:val="22"/>
        </w:rPr>
      </w:pPr>
    </w:p>
    <w:p w14:paraId="1E16CB20" w14:textId="50225213" w:rsidR="000C0F49" w:rsidRPr="000E6834" w:rsidRDefault="000C0F49" w:rsidP="000C0F49">
      <w:pPr>
        <w:rPr>
          <w:rFonts w:ascii="Arial" w:hAnsi="Arial"/>
          <w:szCs w:val="24"/>
        </w:rPr>
      </w:pPr>
      <w:r w:rsidRPr="000E6834">
        <w:rPr>
          <w:rFonts w:ascii="Arial" w:hAnsi="Arial"/>
          <w:b/>
          <w:szCs w:val="24"/>
        </w:rPr>
        <w:t>Summary of responsibilities and personal duties</w:t>
      </w:r>
    </w:p>
    <w:p w14:paraId="6B7B3BC7" w14:textId="77777777" w:rsidR="000C0F49" w:rsidRPr="001D69A7" w:rsidRDefault="000C0F49" w:rsidP="009E7AAC">
      <w:pPr>
        <w:rPr>
          <w:rFonts w:ascii="Arial" w:hAnsi="Arial"/>
          <w:sz w:val="22"/>
          <w:szCs w:val="22"/>
        </w:rPr>
      </w:pPr>
    </w:p>
    <w:p w14:paraId="71B12120" w14:textId="77777777" w:rsidR="00CB7DE8" w:rsidRPr="00CB7DE8" w:rsidRDefault="00CB7DE8" w:rsidP="00492840">
      <w:pPr>
        <w:numPr>
          <w:ilvl w:val="0"/>
          <w:numId w:val="12"/>
        </w:numPr>
        <w:ind w:left="567" w:hanging="567"/>
        <w:rPr>
          <w:rFonts w:ascii="Arial" w:hAnsi="Arial"/>
          <w:sz w:val="22"/>
          <w:szCs w:val="22"/>
        </w:rPr>
      </w:pPr>
      <w:r w:rsidRPr="00CB7DE8">
        <w:rPr>
          <w:rFonts w:ascii="Arial" w:hAnsi="Arial"/>
          <w:sz w:val="22"/>
          <w:szCs w:val="22"/>
        </w:rPr>
        <w:t>Lead and manage staff assigned to</w:t>
      </w:r>
      <w:r w:rsidR="00E21AA8" w:rsidRPr="00CB7DE8">
        <w:rPr>
          <w:rFonts w:ascii="Arial" w:hAnsi="Arial"/>
          <w:sz w:val="22"/>
          <w:szCs w:val="22"/>
        </w:rPr>
        <w:t xml:space="preserve"> </w:t>
      </w:r>
      <w:r w:rsidR="002C079B" w:rsidRPr="00CB7DE8">
        <w:rPr>
          <w:rFonts w:ascii="Arial" w:hAnsi="Arial"/>
          <w:sz w:val="22"/>
          <w:szCs w:val="22"/>
        </w:rPr>
        <w:t>e</w:t>
      </w:r>
      <w:r w:rsidRPr="00CB7DE8">
        <w:rPr>
          <w:rFonts w:ascii="Arial" w:hAnsi="Arial"/>
          <w:sz w:val="22"/>
          <w:szCs w:val="22"/>
        </w:rPr>
        <w:t>nsure</w:t>
      </w:r>
      <w:r w:rsidR="00E21AA8" w:rsidRPr="00CB7DE8">
        <w:rPr>
          <w:rFonts w:ascii="Arial" w:hAnsi="Arial"/>
          <w:sz w:val="22"/>
          <w:szCs w:val="22"/>
        </w:rPr>
        <w:t xml:space="preserve"> the timely delivery of </w:t>
      </w:r>
      <w:r w:rsidR="00F43F53" w:rsidRPr="00CB7DE8">
        <w:rPr>
          <w:rFonts w:ascii="Arial" w:hAnsi="Arial"/>
          <w:sz w:val="22"/>
          <w:szCs w:val="22"/>
        </w:rPr>
        <w:t>high-quality</w:t>
      </w:r>
      <w:r w:rsidR="00E21AA8" w:rsidRPr="00CB7DE8">
        <w:rPr>
          <w:rFonts w:ascii="Arial" w:hAnsi="Arial"/>
          <w:sz w:val="22"/>
          <w:szCs w:val="22"/>
        </w:rPr>
        <w:t xml:space="preserve"> professional advice, support </w:t>
      </w:r>
      <w:r w:rsidRPr="00CB7DE8">
        <w:rPr>
          <w:rFonts w:ascii="Arial" w:hAnsi="Arial"/>
          <w:sz w:val="22"/>
          <w:szCs w:val="22"/>
        </w:rPr>
        <w:t>and projects and ensure effective performance and improvement by managing individual and team performance and monitoring key performance indicators.</w:t>
      </w:r>
    </w:p>
    <w:p w14:paraId="3350AEC1" w14:textId="77777777" w:rsidR="00E21AA8" w:rsidRPr="001D69A7" w:rsidRDefault="00E21AA8" w:rsidP="00492840">
      <w:pPr>
        <w:ind w:left="567" w:hanging="567"/>
        <w:rPr>
          <w:rFonts w:ascii="Arial" w:hAnsi="Arial"/>
          <w:sz w:val="22"/>
          <w:szCs w:val="22"/>
        </w:rPr>
      </w:pPr>
    </w:p>
    <w:p w14:paraId="394CEBC5" w14:textId="77777777" w:rsidR="00191083" w:rsidRDefault="003D017D" w:rsidP="00492840">
      <w:pPr>
        <w:numPr>
          <w:ilvl w:val="0"/>
          <w:numId w:val="12"/>
        </w:numPr>
        <w:ind w:left="567" w:hanging="567"/>
        <w:rPr>
          <w:rFonts w:ascii="Arial" w:hAnsi="Arial"/>
          <w:sz w:val="22"/>
          <w:szCs w:val="22"/>
        </w:rPr>
      </w:pPr>
      <w:r>
        <w:rPr>
          <w:rFonts w:ascii="Arial" w:hAnsi="Arial"/>
          <w:sz w:val="22"/>
          <w:szCs w:val="22"/>
        </w:rPr>
        <w:t>O</w:t>
      </w:r>
      <w:r w:rsidR="00191083">
        <w:rPr>
          <w:rFonts w:ascii="Arial" w:hAnsi="Arial"/>
          <w:sz w:val="22"/>
          <w:szCs w:val="22"/>
        </w:rPr>
        <w:t>versee the effective management and personal development of assigned</w:t>
      </w:r>
      <w:r w:rsidR="00222BED">
        <w:rPr>
          <w:rFonts w:ascii="Arial" w:hAnsi="Arial"/>
          <w:sz w:val="22"/>
          <w:szCs w:val="22"/>
        </w:rPr>
        <w:t xml:space="preserve"> HR</w:t>
      </w:r>
      <w:r w:rsidR="00191083">
        <w:rPr>
          <w:rFonts w:ascii="Arial" w:hAnsi="Arial"/>
          <w:sz w:val="22"/>
          <w:szCs w:val="22"/>
        </w:rPr>
        <w:t xml:space="preserve"> staff and to ensure that future capacity building needs are identified and addressed.</w:t>
      </w:r>
    </w:p>
    <w:p w14:paraId="56FDAD3F" w14:textId="77777777" w:rsidR="00191083" w:rsidRDefault="00191083" w:rsidP="00492840">
      <w:pPr>
        <w:ind w:left="567" w:hanging="567"/>
        <w:rPr>
          <w:rFonts w:ascii="Arial" w:hAnsi="Arial"/>
          <w:sz w:val="22"/>
          <w:szCs w:val="22"/>
        </w:rPr>
      </w:pPr>
    </w:p>
    <w:p w14:paraId="5CEC2B11" w14:textId="66A82E8E" w:rsidR="00D71EA2" w:rsidRPr="00222BED" w:rsidRDefault="001011E5" w:rsidP="00492840">
      <w:pPr>
        <w:numPr>
          <w:ilvl w:val="0"/>
          <w:numId w:val="12"/>
        </w:numPr>
        <w:ind w:left="567" w:hanging="567"/>
        <w:rPr>
          <w:rFonts w:ascii="Arial" w:hAnsi="Arial" w:cs="Arial"/>
          <w:sz w:val="22"/>
          <w:szCs w:val="22"/>
        </w:rPr>
      </w:pPr>
      <w:r>
        <w:rPr>
          <w:rFonts w:ascii="Arial" w:hAnsi="Arial" w:cs="Arial"/>
          <w:sz w:val="22"/>
          <w:szCs w:val="22"/>
        </w:rPr>
        <w:lastRenderedPageBreak/>
        <w:t>Lead on the d</w:t>
      </w:r>
      <w:r w:rsidR="00FF06E8">
        <w:rPr>
          <w:rFonts w:ascii="Arial" w:hAnsi="Arial" w:cs="Arial"/>
          <w:sz w:val="22"/>
          <w:szCs w:val="22"/>
        </w:rPr>
        <w:t>evelop</w:t>
      </w:r>
      <w:r>
        <w:rPr>
          <w:rFonts w:ascii="Arial" w:hAnsi="Arial" w:cs="Arial"/>
          <w:sz w:val="22"/>
          <w:szCs w:val="22"/>
        </w:rPr>
        <w:t xml:space="preserve">ment of </w:t>
      </w:r>
      <w:r w:rsidR="00220763">
        <w:rPr>
          <w:rFonts w:ascii="Arial" w:hAnsi="Arial" w:cs="Arial"/>
          <w:sz w:val="22"/>
          <w:szCs w:val="22"/>
        </w:rPr>
        <w:t xml:space="preserve">HR </w:t>
      </w:r>
      <w:r w:rsidR="00220763" w:rsidRPr="00222BED">
        <w:rPr>
          <w:rFonts w:ascii="Arial" w:hAnsi="Arial" w:cs="Arial"/>
          <w:sz w:val="22"/>
          <w:szCs w:val="22"/>
        </w:rPr>
        <w:t>policies</w:t>
      </w:r>
      <w:r w:rsidR="00D71EA2" w:rsidRPr="00222BED">
        <w:rPr>
          <w:rFonts w:ascii="Arial" w:hAnsi="Arial" w:cs="Arial"/>
          <w:sz w:val="22"/>
          <w:szCs w:val="22"/>
        </w:rPr>
        <w:t xml:space="preserve">, strategies and work plans both within </w:t>
      </w:r>
      <w:r w:rsidR="003F3156">
        <w:rPr>
          <w:rFonts w:ascii="Arial" w:hAnsi="Arial" w:cs="Arial"/>
          <w:sz w:val="22"/>
          <w:szCs w:val="22"/>
        </w:rPr>
        <w:t>the H</w:t>
      </w:r>
      <w:r w:rsidR="00D71EA2" w:rsidRPr="00222BED">
        <w:rPr>
          <w:rFonts w:ascii="Arial" w:hAnsi="Arial" w:cs="Arial"/>
          <w:sz w:val="22"/>
          <w:szCs w:val="22"/>
        </w:rPr>
        <w:t xml:space="preserve">uman </w:t>
      </w:r>
      <w:r w:rsidR="003F3156">
        <w:rPr>
          <w:rFonts w:ascii="Arial" w:hAnsi="Arial" w:cs="Arial"/>
          <w:sz w:val="22"/>
          <w:szCs w:val="22"/>
        </w:rPr>
        <w:t>R</w:t>
      </w:r>
      <w:r w:rsidR="00D71EA2" w:rsidRPr="00222BED">
        <w:rPr>
          <w:rFonts w:ascii="Arial" w:hAnsi="Arial" w:cs="Arial"/>
          <w:sz w:val="22"/>
          <w:szCs w:val="22"/>
        </w:rPr>
        <w:t xml:space="preserve">esources </w:t>
      </w:r>
      <w:r w:rsidR="00455EFC">
        <w:rPr>
          <w:rFonts w:ascii="Arial" w:hAnsi="Arial" w:cs="Arial"/>
          <w:sz w:val="22"/>
          <w:szCs w:val="22"/>
        </w:rPr>
        <w:t>department</w:t>
      </w:r>
      <w:r w:rsidR="003F3156">
        <w:rPr>
          <w:rFonts w:ascii="Arial" w:hAnsi="Arial" w:cs="Arial"/>
          <w:sz w:val="22"/>
          <w:szCs w:val="22"/>
        </w:rPr>
        <w:t xml:space="preserve"> </w:t>
      </w:r>
      <w:r w:rsidR="00D71EA2" w:rsidRPr="00222BED">
        <w:rPr>
          <w:rFonts w:ascii="Arial" w:hAnsi="Arial" w:cs="Arial"/>
          <w:sz w:val="22"/>
          <w:szCs w:val="22"/>
        </w:rPr>
        <w:t>and across the council, working to meet corporate objectives and values, working with management teams and corporate working groups as required, recommending strategic approaches or options based on research and appraisal.</w:t>
      </w:r>
      <w:r w:rsidR="00D71EA2" w:rsidRPr="00222BED">
        <w:rPr>
          <w:rFonts w:ascii="Arial" w:hAnsi="Arial" w:cs="Arial"/>
          <w:sz w:val="22"/>
          <w:szCs w:val="22"/>
        </w:rPr>
        <w:br/>
      </w:r>
    </w:p>
    <w:p w14:paraId="6B3D1B91" w14:textId="01AF3940" w:rsidR="00D71EA2" w:rsidRPr="00222BED" w:rsidRDefault="00F25EB2" w:rsidP="00492840">
      <w:pPr>
        <w:numPr>
          <w:ilvl w:val="0"/>
          <w:numId w:val="12"/>
        </w:numPr>
        <w:spacing w:after="240"/>
        <w:ind w:left="567" w:hanging="567"/>
        <w:rPr>
          <w:rFonts w:ascii="Arial" w:hAnsi="Arial" w:cs="Arial"/>
          <w:sz w:val="22"/>
          <w:szCs w:val="22"/>
        </w:rPr>
      </w:pPr>
      <w:r>
        <w:rPr>
          <w:rFonts w:ascii="Arial" w:hAnsi="Arial" w:cs="Arial"/>
          <w:sz w:val="22"/>
          <w:szCs w:val="22"/>
        </w:rPr>
        <w:t>A</w:t>
      </w:r>
      <w:r w:rsidR="00D71EA2" w:rsidRPr="00222BED">
        <w:rPr>
          <w:rFonts w:ascii="Arial" w:hAnsi="Arial" w:cs="Arial"/>
          <w:sz w:val="22"/>
          <w:szCs w:val="22"/>
        </w:rPr>
        <w:t>ctively contribute to the HR senior mana</w:t>
      </w:r>
      <w:r w:rsidR="001011E5">
        <w:rPr>
          <w:rFonts w:ascii="Arial" w:hAnsi="Arial" w:cs="Arial"/>
          <w:sz w:val="22"/>
          <w:szCs w:val="22"/>
        </w:rPr>
        <w:t>gement team</w:t>
      </w:r>
      <w:r w:rsidR="001D6FBD">
        <w:rPr>
          <w:rFonts w:ascii="Arial" w:hAnsi="Arial" w:cs="Arial"/>
          <w:sz w:val="22"/>
          <w:szCs w:val="22"/>
        </w:rPr>
        <w:t xml:space="preserve"> to ensure effective management with regard to HR services</w:t>
      </w:r>
      <w:r w:rsidR="00B15CE3">
        <w:rPr>
          <w:rFonts w:ascii="Arial" w:hAnsi="Arial" w:cs="Arial"/>
          <w:sz w:val="22"/>
          <w:szCs w:val="22"/>
        </w:rPr>
        <w:t xml:space="preserve"> and to deputise for the </w:t>
      </w:r>
      <w:r w:rsidR="00EB294A">
        <w:rPr>
          <w:rFonts w:ascii="Arial" w:hAnsi="Arial" w:cs="Arial"/>
          <w:sz w:val="22"/>
          <w:szCs w:val="22"/>
        </w:rPr>
        <w:t>Director</w:t>
      </w:r>
      <w:r w:rsidR="00B15CE3">
        <w:rPr>
          <w:rFonts w:ascii="Arial" w:hAnsi="Arial" w:cs="Arial"/>
          <w:sz w:val="22"/>
          <w:szCs w:val="22"/>
        </w:rPr>
        <w:t xml:space="preserve"> of Human Resources as and when required.</w:t>
      </w:r>
      <w:r w:rsidR="001011E5">
        <w:rPr>
          <w:rFonts w:ascii="Arial" w:hAnsi="Arial" w:cs="Arial"/>
          <w:sz w:val="22"/>
          <w:szCs w:val="22"/>
        </w:rPr>
        <w:t xml:space="preserve"> </w:t>
      </w:r>
    </w:p>
    <w:p w14:paraId="22577533" w14:textId="77777777" w:rsidR="001011E5" w:rsidRPr="003D21BD" w:rsidRDefault="001011E5" w:rsidP="00492840">
      <w:pPr>
        <w:numPr>
          <w:ilvl w:val="0"/>
          <w:numId w:val="12"/>
        </w:numPr>
        <w:ind w:left="567" w:hanging="567"/>
        <w:rPr>
          <w:rFonts w:ascii="Arial" w:hAnsi="Arial"/>
          <w:sz w:val="22"/>
          <w:szCs w:val="22"/>
        </w:rPr>
      </w:pPr>
      <w:r>
        <w:rPr>
          <w:rFonts w:ascii="Arial" w:hAnsi="Arial" w:cs="Arial"/>
          <w:sz w:val="22"/>
          <w:szCs w:val="22"/>
        </w:rPr>
        <w:t>Lead</w:t>
      </w:r>
      <w:r w:rsidR="001D6FBD">
        <w:rPr>
          <w:rFonts w:ascii="Arial" w:hAnsi="Arial" w:cs="Arial"/>
          <w:sz w:val="22"/>
          <w:szCs w:val="22"/>
        </w:rPr>
        <w:t xml:space="preserve"> and develop</w:t>
      </w:r>
      <w:r>
        <w:rPr>
          <w:rFonts w:ascii="Arial" w:hAnsi="Arial" w:cs="Arial"/>
          <w:sz w:val="22"/>
          <w:szCs w:val="22"/>
        </w:rPr>
        <w:t xml:space="preserve"> the organisation’s People Strategy</w:t>
      </w:r>
      <w:r w:rsidR="002C079B" w:rsidRPr="00222BED">
        <w:rPr>
          <w:rFonts w:ascii="Arial" w:hAnsi="Arial" w:cs="Arial"/>
          <w:sz w:val="22"/>
          <w:szCs w:val="22"/>
        </w:rPr>
        <w:t xml:space="preserve"> to ensure new </w:t>
      </w:r>
      <w:r w:rsidR="001D6FBD">
        <w:rPr>
          <w:rFonts w:ascii="Arial" w:hAnsi="Arial" w:cs="Arial"/>
          <w:sz w:val="22"/>
          <w:szCs w:val="22"/>
        </w:rPr>
        <w:t xml:space="preserve">and innovative </w:t>
      </w:r>
      <w:r w:rsidR="002C079B" w:rsidRPr="00222BED">
        <w:rPr>
          <w:rFonts w:ascii="Arial" w:hAnsi="Arial" w:cs="Arial"/>
          <w:sz w:val="22"/>
          <w:szCs w:val="22"/>
        </w:rPr>
        <w:t xml:space="preserve">ways </w:t>
      </w:r>
      <w:r w:rsidR="00D71EA2" w:rsidRPr="00222BED">
        <w:rPr>
          <w:rFonts w:ascii="Arial" w:hAnsi="Arial" w:cs="Arial"/>
          <w:sz w:val="22"/>
          <w:szCs w:val="22"/>
        </w:rPr>
        <w:t>o</w:t>
      </w:r>
      <w:r w:rsidR="002C079B" w:rsidRPr="00222BED">
        <w:rPr>
          <w:rFonts w:ascii="Arial" w:hAnsi="Arial" w:cs="Arial"/>
          <w:sz w:val="22"/>
          <w:szCs w:val="22"/>
        </w:rPr>
        <w:t>f</w:t>
      </w:r>
      <w:r w:rsidR="00D71EA2" w:rsidRPr="00222BED">
        <w:rPr>
          <w:rFonts w:ascii="Arial" w:hAnsi="Arial" w:cs="Arial"/>
          <w:sz w:val="22"/>
          <w:szCs w:val="22"/>
        </w:rPr>
        <w:t xml:space="preserve"> working are embedded across the organisation</w:t>
      </w:r>
      <w:r>
        <w:rPr>
          <w:rFonts w:ascii="Arial" w:hAnsi="Arial" w:cs="Arial"/>
          <w:sz w:val="22"/>
          <w:szCs w:val="22"/>
        </w:rPr>
        <w:t>.</w:t>
      </w:r>
      <w:r w:rsidRPr="001011E5">
        <w:rPr>
          <w:rFonts w:ascii="Arial" w:hAnsi="Arial" w:cs="Arial"/>
          <w:sz w:val="22"/>
          <w:szCs w:val="22"/>
        </w:rPr>
        <w:t xml:space="preserve"> </w:t>
      </w:r>
    </w:p>
    <w:p w14:paraId="1037F22F" w14:textId="77777777" w:rsidR="00DE2D6B" w:rsidRPr="00DE2D6B" w:rsidRDefault="00DE2D6B" w:rsidP="00492840">
      <w:pPr>
        <w:ind w:left="567" w:hanging="567"/>
        <w:rPr>
          <w:rFonts w:ascii="Arial" w:hAnsi="Arial"/>
          <w:sz w:val="22"/>
          <w:szCs w:val="22"/>
        </w:rPr>
      </w:pPr>
    </w:p>
    <w:p w14:paraId="4D52A195" w14:textId="77777777" w:rsidR="003D21BD" w:rsidRPr="00A66ABF" w:rsidRDefault="00DE2D6B" w:rsidP="00492840">
      <w:pPr>
        <w:numPr>
          <w:ilvl w:val="0"/>
          <w:numId w:val="12"/>
        </w:numPr>
        <w:ind w:left="567" w:hanging="567"/>
        <w:rPr>
          <w:rFonts w:ascii="Arial" w:hAnsi="Arial"/>
          <w:sz w:val="22"/>
          <w:szCs w:val="22"/>
        </w:rPr>
      </w:pPr>
      <w:r>
        <w:rPr>
          <w:rFonts w:ascii="Arial" w:hAnsi="Arial" w:cs="Arial"/>
          <w:sz w:val="22"/>
          <w:szCs w:val="22"/>
        </w:rPr>
        <w:t xml:space="preserve">Responsible for </w:t>
      </w:r>
      <w:r w:rsidR="001D6FBD">
        <w:rPr>
          <w:rFonts w:ascii="Arial" w:hAnsi="Arial" w:cs="Arial"/>
          <w:sz w:val="22"/>
          <w:szCs w:val="22"/>
        </w:rPr>
        <w:t xml:space="preserve">the </w:t>
      </w:r>
      <w:r>
        <w:rPr>
          <w:rFonts w:ascii="Arial" w:hAnsi="Arial" w:cs="Arial"/>
          <w:sz w:val="22"/>
          <w:szCs w:val="22"/>
        </w:rPr>
        <w:t xml:space="preserve">development and delivery of appropriate learning </w:t>
      </w:r>
      <w:r w:rsidR="001D6FBD">
        <w:rPr>
          <w:rFonts w:ascii="Arial" w:hAnsi="Arial" w:cs="Arial"/>
          <w:sz w:val="22"/>
          <w:szCs w:val="22"/>
        </w:rPr>
        <w:t xml:space="preserve">and development </w:t>
      </w:r>
      <w:r>
        <w:rPr>
          <w:rFonts w:ascii="Arial" w:hAnsi="Arial" w:cs="Arial"/>
          <w:sz w:val="22"/>
          <w:szCs w:val="22"/>
        </w:rPr>
        <w:t>interventions to support the People Strategy and departmental learning &amp; development needs.</w:t>
      </w:r>
    </w:p>
    <w:p w14:paraId="760DA6EB" w14:textId="77777777" w:rsidR="00A66ABF" w:rsidRDefault="00A66ABF" w:rsidP="00492840">
      <w:pPr>
        <w:pStyle w:val="ListParagraph"/>
        <w:ind w:left="567" w:hanging="567"/>
        <w:rPr>
          <w:rFonts w:ascii="Arial" w:hAnsi="Arial"/>
          <w:sz w:val="22"/>
          <w:szCs w:val="22"/>
        </w:rPr>
      </w:pPr>
    </w:p>
    <w:p w14:paraId="04C984C1" w14:textId="77777777" w:rsidR="00C340D4" w:rsidRPr="00F43F53" w:rsidRDefault="00A66ABF" w:rsidP="00492840">
      <w:pPr>
        <w:numPr>
          <w:ilvl w:val="0"/>
          <w:numId w:val="12"/>
        </w:numPr>
        <w:ind w:left="567" w:hanging="567"/>
        <w:rPr>
          <w:rFonts w:ascii="Arial" w:hAnsi="Arial"/>
          <w:sz w:val="22"/>
          <w:szCs w:val="22"/>
        </w:rPr>
      </w:pPr>
      <w:r w:rsidRPr="00F43F53">
        <w:rPr>
          <w:rFonts w:ascii="Arial" w:hAnsi="Arial"/>
          <w:sz w:val="22"/>
          <w:szCs w:val="22"/>
        </w:rPr>
        <w:t xml:space="preserve">Responsible for the development and delivery of appropriate learning and development frameworks and interventions for elected members.  </w:t>
      </w:r>
    </w:p>
    <w:p w14:paraId="41F68B7F" w14:textId="77777777" w:rsidR="00C340D4" w:rsidRPr="00F43F53" w:rsidRDefault="00C340D4" w:rsidP="00492840">
      <w:pPr>
        <w:pStyle w:val="ListParagraph"/>
        <w:ind w:left="567" w:hanging="567"/>
        <w:rPr>
          <w:rFonts w:ascii="Arial" w:hAnsi="Arial"/>
          <w:sz w:val="22"/>
          <w:szCs w:val="22"/>
        </w:rPr>
      </w:pPr>
    </w:p>
    <w:p w14:paraId="188F3FA7" w14:textId="09B297AA" w:rsidR="003B3A9F" w:rsidRDefault="003B3A9F" w:rsidP="00492840">
      <w:pPr>
        <w:numPr>
          <w:ilvl w:val="0"/>
          <w:numId w:val="12"/>
        </w:numPr>
        <w:spacing w:after="240"/>
        <w:ind w:left="567" w:hanging="567"/>
        <w:rPr>
          <w:rFonts w:ascii="Arial" w:hAnsi="Arial" w:cs="Arial"/>
          <w:sz w:val="22"/>
          <w:szCs w:val="22"/>
        </w:rPr>
      </w:pPr>
      <w:r>
        <w:rPr>
          <w:rFonts w:ascii="Arial" w:hAnsi="Arial" w:cs="Arial"/>
          <w:sz w:val="22"/>
          <w:szCs w:val="22"/>
        </w:rPr>
        <w:t>R</w:t>
      </w:r>
      <w:r w:rsidRPr="00222BED">
        <w:rPr>
          <w:rFonts w:ascii="Arial" w:hAnsi="Arial" w:cs="Arial"/>
          <w:sz w:val="22"/>
          <w:szCs w:val="22"/>
        </w:rPr>
        <w:t>espo</w:t>
      </w:r>
      <w:r>
        <w:rPr>
          <w:rFonts w:ascii="Arial" w:hAnsi="Arial" w:cs="Arial"/>
          <w:sz w:val="22"/>
          <w:szCs w:val="22"/>
        </w:rPr>
        <w:t>nsible for Strategic Workforce P</w:t>
      </w:r>
      <w:r w:rsidRPr="00222BED">
        <w:rPr>
          <w:rFonts w:ascii="Arial" w:hAnsi="Arial" w:cs="Arial"/>
          <w:sz w:val="22"/>
          <w:szCs w:val="22"/>
        </w:rPr>
        <w:t>lanning, analysing and utilising management information</w:t>
      </w:r>
      <w:r>
        <w:rPr>
          <w:rFonts w:ascii="Arial" w:hAnsi="Arial" w:cs="Arial"/>
          <w:sz w:val="22"/>
          <w:szCs w:val="22"/>
        </w:rPr>
        <w:t xml:space="preserve"> </w:t>
      </w:r>
      <w:r w:rsidR="00F43F53">
        <w:rPr>
          <w:rFonts w:ascii="Arial" w:hAnsi="Arial" w:cs="Arial"/>
          <w:sz w:val="22"/>
          <w:szCs w:val="22"/>
        </w:rPr>
        <w:t>and</w:t>
      </w:r>
      <w:r w:rsidRPr="00222BED">
        <w:rPr>
          <w:rFonts w:ascii="Arial" w:hAnsi="Arial" w:cs="Arial"/>
          <w:sz w:val="22"/>
          <w:szCs w:val="22"/>
        </w:rPr>
        <w:t xml:space="preserve"> people data to identify </w:t>
      </w:r>
      <w:r w:rsidR="00AF659A">
        <w:rPr>
          <w:rFonts w:ascii="Arial" w:hAnsi="Arial" w:cs="Arial"/>
          <w:sz w:val="22"/>
          <w:szCs w:val="22"/>
        </w:rPr>
        <w:t>i</w:t>
      </w:r>
      <w:r w:rsidRPr="00222BED">
        <w:rPr>
          <w:rFonts w:ascii="Arial" w:hAnsi="Arial" w:cs="Arial"/>
          <w:sz w:val="22"/>
          <w:szCs w:val="22"/>
        </w:rPr>
        <w:t>ssues a</w:t>
      </w:r>
      <w:r>
        <w:rPr>
          <w:rFonts w:ascii="Arial" w:hAnsi="Arial" w:cs="Arial"/>
          <w:sz w:val="22"/>
          <w:szCs w:val="22"/>
        </w:rPr>
        <w:t>nd to</w:t>
      </w:r>
      <w:r w:rsidR="00B15CE3">
        <w:rPr>
          <w:rFonts w:ascii="Arial" w:hAnsi="Arial" w:cs="Arial"/>
          <w:sz w:val="22"/>
          <w:szCs w:val="22"/>
        </w:rPr>
        <w:t xml:space="preserve"> </w:t>
      </w:r>
      <w:r>
        <w:rPr>
          <w:rFonts w:ascii="Arial" w:hAnsi="Arial" w:cs="Arial"/>
          <w:sz w:val="22"/>
          <w:szCs w:val="22"/>
        </w:rPr>
        <w:t xml:space="preserve">design &amp; target solutions with </w:t>
      </w:r>
      <w:r w:rsidR="001D6FBD">
        <w:rPr>
          <w:rFonts w:ascii="Arial" w:hAnsi="Arial" w:cs="Arial"/>
          <w:sz w:val="22"/>
          <w:szCs w:val="22"/>
        </w:rPr>
        <w:t xml:space="preserve">all </w:t>
      </w:r>
      <w:r>
        <w:rPr>
          <w:rFonts w:ascii="Arial" w:hAnsi="Arial" w:cs="Arial"/>
          <w:sz w:val="22"/>
          <w:szCs w:val="22"/>
        </w:rPr>
        <w:t>stakeholders</w:t>
      </w:r>
      <w:r w:rsidR="001D6FBD">
        <w:rPr>
          <w:rFonts w:ascii="Arial" w:hAnsi="Arial" w:cs="Arial"/>
          <w:sz w:val="22"/>
          <w:szCs w:val="22"/>
        </w:rPr>
        <w:t>.</w:t>
      </w:r>
    </w:p>
    <w:p w14:paraId="1F8341E8" w14:textId="75474D65" w:rsidR="001D6FBD" w:rsidRPr="001D6FBD" w:rsidRDefault="00DE2D6B" w:rsidP="00492840">
      <w:pPr>
        <w:numPr>
          <w:ilvl w:val="0"/>
          <w:numId w:val="12"/>
        </w:numPr>
        <w:ind w:left="567" w:hanging="567"/>
        <w:rPr>
          <w:rFonts w:ascii="Arial" w:hAnsi="Arial"/>
          <w:sz w:val="22"/>
          <w:szCs w:val="22"/>
        </w:rPr>
      </w:pPr>
      <w:r>
        <w:rPr>
          <w:rFonts w:ascii="Arial" w:hAnsi="Arial"/>
          <w:sz w:val="22"/>
          <w:szCs w:val="22"/>
        </w:rPr>
        <w:t>Responsible for the development and delivery of the Health &amp; Wellbeing Strategy and associated programmes of work</w:t>
      </w:r>
      <w:r w:rsidR="000220E5">
        <w:rPr>
          <w:rFonts w:ascii="Arial" w:hAnsi="Arial"/>
          <w:sz w:val="22"/>
          <w:szCs w:val="22"/>
        </w:rPr>
        <w:t xml:space="preserve"> and to develop effective working relationships with internal and external partnerships</w:t>
      </w:r>
      <w:r w:rsidR="003F3156">
        <w:rPr>
          <w:rFonts w:ascii="Arial" w:hAnsi="Arial"/>
          <w:sz w:val="22"/>
          <w:szCs w:val="22"/>
        </w:rPr>
        <w:t>.</w:t>
      </w:r>
    </w:p>
    <w:p w14:paraId="09841150" w14:textId="77777777" w:rsidR="003D21BD" w:rsidRPr="001011E5" w:rsidRDefault="003D21BD" w:rsidP="00492840">
      <w:pPr>
        <w:ind w:left="567" w:hanging="567"/>
        <w:rPr>
          <w:rFonts w:ascii="Arial" w:hAnsi="Arial"/>
          <w:sz w:val="22"/>
          <w:szCs w:val="22"/>
        </w:rPr>
      </w:pPr>
    </w:p>
    <w:p w14:paraId="2A98EE19" w14:textId="39502D9D" w:rsidR="00064018" w:rsidRPr="00064018" w:rsidRDefault="00064018" w:rsidP="00492840">
      <w:pPr>
        <w:numPr>
          <w:ilvl w:val="0"/>
          <w:numId w:val="12"/>
        </w:numPr>
        <w:ind w:left="567" w:hanging="567"/>
        <w:rPr>
          <w:rFonts w:ascii="Arial" w:hAnsi="Arial"/>
          <w:sz w:val="22"/>
          <w:szCs w:val="22"/>
        </w:rPr>
      </w:pPr>
      <w:r>
        <w:rPr>
          <w:rFonts w:ascii="Arial" w:hAnsi="Arial" w:cs="Arial"/>
          <w:sz w:val="22"/>
          <w:szCs w:val="22"/>
        </w:rPr>
        <w:t>Guide</w:t>
      </w:r>
      <w:r w:rsidRPr="00064018">
        <w:rPr>
          <w:rFonts w:ascii="Arial" w:hAnsi="Arial" w:cs="Arial"/>
          <w:sz w:val="22"/>
          <w:szCs w:val="22"/>
        </w:rPr>
        <w:t xml:space="preserve"> the council in articulating and promoting </w:t>
      </w:r>
      <w:r w:rsidR="003B3A9F">
        <w:rPr>
          <w:rFonts w:ascii="Arial" w:hAnsi="Arial" w:cs="Arial"/>
          <w:sz w:val="22"/>
          <w:szCs w:val="22"/>
        </w:rPr>
        <w:t>its</w:t>
      </w:r>
      <w:r w:rsidR="00C62550">
        <w:rPr>
          <w:rFonts w:ascii="Arial" w:hAnsi="Arial" w:cs="Arial"/>
          <w:sz w:val="22"/>
          <w:szCs w:val="22"/>
        </w:rPr>
        <w:t xml:space="preserve"> </w:t>
      </w:r>
      <w:r>
        <w:rPr>
          <w:rFonts w:ascii="Arial" w:hAnsi="Arial" w:cs="Arial"/>
          <w:sz w:val="22"/>
          <w:szCs w:val="22"/>
        </w:rPr>
        <w:t>vision</w:t>
      </w:r>
      <w:r w:rsidR="00C62550">
        <w:rPr>
          <w:rFonts w:ascii="Arial" w:hAnsi="Arial" w:cs="Arial"/>
          <w:sz w:val="22"/>
          <w:szCs w:val="22"/>
        </w:rPr>
        <w:t xml:space="preserve"> of equality</w:t>
      </w:r>
      <w:r w:rsidR="00455EFC">
        <w:rPr>
          <w:rFonts w:ascii="Arial" w:hAnsi="Arial" w:cs="Arial"/>
          <w:sz w:val="22"/>
          <w:szCs w:val="22"/>
        </w:rPr>
        <w:t xml:space="preserve">, </w:t>
      </w:r>
      <w:r w:rsidR="001011E5" w:rsidRPr="00222BED">
        <w:rPr>
          <w:rFonts w:ascii="Arial" w:hAnsi="Arial" w:cs="Arial"/>
          <w:sz w:val="22"/>
          <w:szCs w:val="22"/>
        </w:rPr>
        <w:t>diversity</w:t>
      </w:r>
      <w:r>
        <w:rPr>
          <w:rFonts w:ascii="Arial" w:hAnsi="Arial" w:cs="Arial"/>
          <w:sz w:val="22"/>
          <w:szCs w:val="22"/>
        </w:rPr>
        <w:t xml:space="preserve"> </w:t>
      </w:r>
      <w:r w:rsidR="00455EFC">
        <w:rPr>
          <w:rFonts w:ascii="Arial" w:hAnsi="Arial" w:cs="Arial"/>
          <w:sz w:val="22"/>
          <w:szCs w:val="22"/>
        </w:rPr>
        <w:t xml:space="preserve">&amp; inclusion </w:t>
      </w:r>
      <w:r w:rsidR="00C62550">
        <w:rPr>
          <w:rFonts w:ascii="Arial" w:hAnsi="Arial" w:cs="Arial"/>
          <w:sz w:val="22"/>
          <w:szCs w:val="22"/>
        </w:rPr>
        <w:t xml:space="preserve">aligned to the </w:t>
      </w:r>
      <w:r w:rsidR="00AF659A">
        <w:rPr>
          <w:rFonts w:ascii="Arial" w:hAnsi="Arial" w:cs="Arial"/>
          <w:sz w:val="22"/>
          <w:szCs w:val="22"/>
        </w:rPr>
        <w:t xml:space="preserve">council’s </w:t>
      </w:r>
      <w:r>
        <w:rPr>
          <w:rFonts w:ascii="Arial" w:hAnsi="Arial" w:cs="Arial"/>
          <w:sz w:val="22"/>
          <w:szCs w:val="22"/>
        </w:rPr>
        <w:t xml:space="preserve">People Strategy. </w:t>
      </w:r>
      <w:r w:rsidR="000220E5">
        <w:rPr>
          <w:rFonts w:ascii="Arial" w:hAnsi="Arial" w:cs="Arial"/>
          <w:sz w:val="22"/>
          <w:szCs w:val="22"/>
        </w:rPr>
        <w:t xml:space="preserve">Ensure work is aligned with the key objectives and </w:t>
      </w:r>
      <w:r w:rsidR="00691A1D">
        <w:rPr>
          <w:rFonts w:ascii="Arial" w:hAnsi="Arial" w:cs="Arial"/>
          <w:sz w:val="22"/>
          <w:szCs w:val="22"/>
        </w:rPr>
        <w:t>proposed</w:t>
      </w:r>
      <w:r w:rsidR="000220E5">
        <w:rPr>
          <w:rFonts w:ascii="Arial" w:hAnsi="Arial" w:cs="Arial"/>
          <w:sz w:val="22"/>
          <w:szCs w:val="22"/>
        </w:rPr>
        <w:t xml:space="preserve"> outcomes highlighted within the Belfast Agenda and Corporate Plan.</w:t>
      </w:r>
    </w:p>
    <w:p w14:paraId="47F30C39" w14:textId="77777777" w:rsidR="00064018" w:rsidRDefault="00064018" w:rsidP="00492840">
      <w:pPr>
        <w:pStyle w:val="ListParagraph"/>
        <w:ind w:left="567" w:hanging="567"/>
        <w:rPr>
          <w:rFonts w:ascii="Arial" w:hAnsi="Arial" w:cs="Arial"/>
          <w:sz w:val="22"/>
          <w:szCs w:val="22"/>
        </w:rPr>
      </w:pPr>
    </w:p>
    <w:p w14:paraId="5228CA10" w14:textId="3BB0AE36" w:rsidR="001011E5" w:rsidRPr="00D025EE" w:rsidRDefault="00CB7DE8" w:rsidP="00492840">
      <w:pPr>
        <w:numPr>
          <w:ilvl w:val="0"/>
          <w:numId w:val="12"/>
        </w:numPr>
        <w:ind w:left="567" w:hanging="567"/>
        <w:rPr>
          <w:rFonts w:ascii="Arial" w:hAnsi="Arial"/>
          <w:sz w:val="22"/>
          <w:szCs w:val="22"/>
        </w:rPr>
      </w:pPr>
      <w:r>
        <w:rPr>
          <w:rFonts w:ascii="Arial" w:hAnsi="Arial" w:cs="Arial"/>
          <w:sz w:val="22"/>
          <w:szCs w:val="22"/>
        </w:rPr>
        <w:t xml:space="preserve">Responsible for </w:t>
      </w:r>
      <w:r w:rsidR="00064018">
        <w:rPr>
          <w:rFonts w:ascii="Arial" w:hAnsi="Arial" w:cs="Arial"/>
          <w:sz w:val="22"/>
          <w:szCs w:val="22"/>
        </w:rPr>
        <w:t xml:space="preserve">a programme of </w:t>
      </w:r>
      <w:r w:rsidR="006870A1">
        <w:rPr>
          <w:rFonts w:ascii="Arial" w:hAnsi="Arial" w:cs="Arial"/>
          <w:sz w:val="22"/>
          <w:szCs w:val="22"/>
        </w:rPr>
        <w:t>E</w:t>
      </w:r>
      <w:r w:rsidR="00064018">
        <w:rPr>
          <w:rFonts w:ascii="Arial" w:hAnsi="Arial" w:cs="Arial"/>
          <w:sz w:val="22"/>
          <w:szCs w:val="22"/>
        </w:rPr>
        <w:t>quality</w:t>
      </w:r>
      <w:r w:rsidR="00455EFC">
        <w:rPr>
          <w:rFonts w:ascii="Arial" w:hAnsi="Arial" w:cs="Arial"/>
          <w:sz w:val="22"/>
          <w:szCs w:val="22"/>
        </w:rPr>
        <w:t xml:space="preserve">, </w:t>
      </w:r>
      <w:r w:rsidR="006870A1">
        <w:rPr>
          <w:rFonts w:ascii="Arial" w:hAnsi="Arial" w:cs="Arial"/>
          <w:sz w:val="22"/>
          <w:szCs w:val="22"/>
        </w:rPr>
        <w:t>D</w:t>
      </w:r>
      <w:r w:rsidR="00064018">
        <w:rPr>
          <w:rFonts w:ascii="Arial" w:hAnsi="Arial" w:cs="Arial"/>
          <w:sz w:val="22"/>
          <w:szCs w:val="22"/>
        </w:rPr>
        <w:t xml:space="preserve">iversity </w:t>
      </w:r>
      <w:r w:rsidR="00455EFC">
        <w:rPr>
          <w:rFonts w:ascii="Arial" w:hAnsi="Arial" w:cs="Arial"/>
          <w:sz w:val="22"/>
          <w:szCs w:val="22"/>
        </w:rPr>
        <w:t xml:space="preserve">&amp; Inclusion </w:t>
      </w:r>
      <w:r w:rsidR="00064018">
        <w:rPr>
          <w:rFonts w:ascii="Arial" w:hAnsi="Arial" w:cs="Arial"/>
          <w:sz w:val="22"/>
          <w:szCs w:val="22"/>
        </w:rPr>
        <w:t>activity and outreach</w:t>
      </w:r>
      <w:r w:rsidR="000220E5">
        <w:rPr>
          <w:rFonts w:ascii="Arial" w:hAnsi="Arial" w:cs="Arial"/>
          <w:sz w:val="22"/>
          <w:szCs w:val="22"/>
        </w:rPr>
        <w:t xml:space="preserve"> </w:t>
      </w:r>
      <w:r w:rsidR="00064018">
        <w:rPr>
          <w:rFonts w:ascii="Arial" w:hAnsi="Arial" w:cs="Arial"/>
          <w:sz w:val="22"/>
          <w:szCs w:val="22"/>
        </w:rPr>
        <w:t>through</w:t>
      </w:r>
      <w:r w:rsidR="001011E5" w:rsidRPr="00222BED">
        <w:rPr>
          <w:rFonts w:ascii="Arial" w:hAnsi="Arial" w:cs="Arial"/>
          <w:sz w:val="22"/>
          <w:szCs w:val="22"/>
        </w:rPr>
        <w:t xml:space="preserve"> the development </w:t>
      </w:r>
      <w:r w:rsidR="000220E5">
        <w:rPr>
          <w:rFonts w:ascii="Arial" w:hAnsi="Arial" w:cs="Arial"/>
          <w:sz w:val="22"/>
          <w:szCs w:val="22"/>
        </w:rPr>
        <w:t xml:space="preserve">and implementation </w:t>
      </w:r>
      <w:r w:rsidR="001011E5" w:rsidRPr="00222BED">
        <w:rPr>
          <w:rFonts w:ascii="Arial" w:hAnsi="Arial" w:cs="Arial"/>
          <w:sz w:val="22"/>
          <w:szCs w:val="22"/>
        </w:rPr>
        <w:t>of action plans</w:t>
      </w:r>
      <w:r w:rsidR="00064018">
        <w:rPr>
          <w:rFonts w:ascii="Arial" w:hAnsi="Arial" w:cs="Arial"/>
          <w:sz w:val="22"/>
          <w:szCs w:val="22"/>
        </w:rPr>
        <w:t xml:space="preserve"> to support the delivery of</w:t>
      </w:r>
      <w:r w:rsidR="00C62550">
        <w:rPr>
          <w:rFonts w:ascii="Arial" w:hAnsi="Arial" w:cs="Arial"/>
          <w:sz w:val="22"/>
          <w:szCs w:val="22"/>
        </w:rPr>
        <w:t xml:space="preserve"> corporate strategies.</w:t>
      </w:r>
    </w:p>
    <w:p w14:paraId="01DC9C1C" w14:textId="77777777" w:rsidR="001011E5" w:rsidRDefault="001011E5" w:rsidP="00492840">
      <w:pPr>
        <w:pStyle w:val="ListParagraph"/>
        <w:ind w:left="567" w:hanging="567"/>
        <w:rPr>
          <w:rFonts w:ascii="Arial" w:hAnsi="Arial"/>
          <w:sz w:val="22"/>
          <w:szCs w:val="22"/>
        </w:rPr>
      </w:pPr>
    </w:p>
    <w:p w14:paraId="075D9EEA" w14:textId="584B840C" w:rsidR="00D71EA2" w:rsidRDefault="00F25EB2" w:rsidP="00492840">
      <w:pPr>
        <w:numPr>
          <w:ilvl w:val="0"/>
          <w:numId w:val="12"/>
        </w:numPr>
        <w:ind w:left="567" w:hanging="567"/>
        <w:rPr>
          <w:rFonts w:ascii="Arial" w:hAnsi="Arial"/>
          <w:sz w:val="22"/>
          <w:szCs w:val="22"/>
        </w:rPr>
      </w:pPr>
      <w:r>
        <w:rPr>
          <w:rFonts w:ascii="Arial" w:hAnsi="Arial" w:cs="Arial"/>
          <w:sz w:val="22"/>
          <w:szCs w:val="22"/>
        </w:rPr>
        <w:t>P</w:t>
      </w:r>
      <w:r w:rsidR="002C079B" w:rsidRPr="00222BED">
        <w:rPr>
          <w:rFonts w:ascii="Arial" w:hAnsi="Arial" w:cs="Arial"/>
          <w:sz w:val="22"/>
          <w:szCs w:val="22"/>
        </w:rPr>
        <w:t xml:space="preserve">repare in liaison with the </w:t>
      </w:r>
      <w:r w:rsidR="005903E3">
        <w:rPr>
          <w:rFonts w:ascii="Arial" w:hAnsi="Arial" w:cs="Arial"/>
          <w:sz w:val="22"/>
          <w:szCs w:val="22"/>
        </w:rPr>
        <w:t>Director</w:t>
      </w:r>
      <w:r w:rsidR="002C079B" w:rsidRPr="00222BED">
        <w:rPr>
          <w:rFonts w:ascii="Arial" w:hAnsi="Arial" w:cs="Arial"/>
          <w:sz w:val="22"/>
          <w:szCs w:val="22"/>
        </w:rPr>
        <w:t xml:space="preserve"> of Human Resources </w:t>
      </w:r>
      <w:r w:rsidR="001637DC">
        <w:rPr>
          <w:rFonts w:ascii="Arial" w:hAnsi="Arial" w:cs="Arial"/>
          <w:sz w:val="22"/>
          <w:szCs w:val="22"/>
        </w:rPr>
        <w:t xml:space="preserve">and the </w:t>
      </w:r>
      <w:r w:rsidR="007549D1">
        <w:rPr>
          <w:rFonts w:ascii="Arial" w:hAnsi="Arial" w:cs="Arial"/>
          <w:sz w:val="22"/>
          <w:szCs w:val="22"/>
        </w:rPr>
        <w:t>C</w:t>
      </w:r>
      <w:r w:rsidR="00D737BB">
        <w:rPr>
          <w:rFonts w:ascii="Arial" w:hAnsi="Arial" w:cs="Arial"/>
          <w:sz w:val="22"/>
          <w:szCs w:val="22"/>
        </w:rPr>
        <w:t>orporate H</w:t>
      </w:r>
      <w:r w:rsidR="005E0C61">
        <w:rPr>
          <w:rFonts w:ascii="Arial" w:hAnsi="Arial" w:cs="Arial"/>
          <w:sz w:val="22"/>
          <w:szCs w:val="22"/>
        </w:rPr>
        <w:t xml:space="preserve">uman </w:t>
      </w:r>
      <w:r w:rsidR="00D737BB">
        <w:rPr>
          <w:rFonts w:ascii="Arial" w:hAnsi="Arial" w:cs="Arial"/>
          <w:sz w:val="22"/>
          <w:szCs w:val="22"/>
        </w:rPr>
        <w:t>R</w:t>
      </w:r>
      <w:r w:rsidR="005E0C61">
        <w:rPr>
          <w:rFonts w:ascii="Arial" w:hAnsi="Arial" w:cs="Arial"/>
          <w:sz w:val="22"/>
          <w:szCs w:val="22"/>
        </w:rPr>
        <w:t>esources</w:t>
      </w:r>
      <w:r w:rsidR="00D737BB">
        <w:rPr>
          <w:rFonts w:ascii="Arial" w:hAnsi="Arial" w:cs="Arial"/>
          <w:sz w:val="22"/>
          <w:szCs w:val="22"/>
        </w:rPr>
        <w:t xml:space="preserve"> Manager (Operations</w:t>
      </w:r>
      <w:r w:rsidR="001637DC">
        <w:rPr>
          <w:rFonts w:ascii="Arial" w:hAnsi="Arial" w:cs="Arial"/>
          <w:sz w:val="22"/>
          <w:szCs w:val="22"/>
        </w:rPr>
        <w:t xml:space="preserve">), </w:t>
      </w:r>
      <w:r w:rsidR="002C079B" w:rsidRPr="00222BED">
        <w:rPr>
          <w:rFonts w:ascii="Arial" w:hAnsi="Arial" w:cs="Arial"/>
          <w:sz w:val="22"/>
          <w:szCs w:val="22"/>
        </w:rPr>
        <w:t xml:space="preserve">the </w:t>
      </w:r>
      <w:r w:rsidR="00455EFC">
        <w:rPr>
          <w:rFonts w:ascii="Arial" w:hAnsi="Arial" w:cs="Arial"/>
          <w:sz w:val="22"/>
          <w:szCs w:val="22"/>
        </w:rPr>
        <w:t xml:space="preserve">department’s </w:t>
      </w:r>
      <w:r w:rsidR="002C079B" w:rsidRPr="00222BED">
        <w:rPr>
          <w:rFonts w:ascii="Arial" w:hAnsi="Arial" w:cs="Arial"/>
          <w:sz w:val="22"/>
          <w:szCs w:val="22"/>
        </w:rPr>
        <w:t>rolling work programme, project pla</w:t>
      </w:r>
      <w:r w:rsidR="003B3A9F">
        <w:rPr>
          <w:rFonts w:ascii="Arial" w:hAnsi="Arial" w:cs="Arial"/>
          <w:sz w:val="22"/>
          <w:szCs w:val="22"/>
        </w:rPr>
        <w:t xml:space="preserve">ns, workforce plans and budgets, </w:t>
      </w:r>
      <w:r w:rsidR="003B3A9F" w:rsidRPr="008A7926">
        <w:rPr>
          <w:rFonts w:ascii="Arial" w:hAnsi="Arial"/>
          <w:sz w:val="22"/>
          <w:szCs w:val="22"/>
        </w:rPr>
        <w:t xml:space="preserve">ensuring resources are utilised effectively. </w:t>
      </w:r>
    </w:p>
    <w:p w14:paraId="2DA62817" w14:textId="77777777" w:rsidR="00DC6DD0" w:rsidRPr="00DC6DD0" w:rsidRDefault="00DC6DD0" w:rsidP="00492840">
      <w:pPr>
        <w:ind w:left="567" w:hanging="567"/>
        <w:rPr>
          <w:rFonts w:ascii="Arial" w:hAnsi="Arial"/>
          <w:sz w:val="22"/>
          <w:szCs w:val="22"/>
        </w:rPr>
      </w:pPr>
    </w:p>
    <w:p w14:paraId="5A5CC3D9" w14:textId="42498D28" w:rsidR="00AD4D81" w:rsidRDefault="00F25EB2" w:rsidP="00492840">
      <w:pPr>
        <w:numPr>
          <w:ilvl w:val="0"/>
          <w:numId w:val="12"/>
        </w:numPr>
        <w:spacing w:after="240"/>
        <w:ind w:left="567" w:hanging="567"/>
        <w:rPr>
          <w:rFonts w:ascii="Arial" w:hAnsi="Arial" w:cs="Arial"/>
          <w:sz w:val="22"/>
          <w:szCs w:val="22"/>
        </w:rPr>
      </w:pPr>
      <w:r>
        <w:rPr>
          <w:rFonts w:ascii="Arial" w:hAnsi="Arial" w:cs="Arial"/>
          <w:sz w:val="22"/>
          <w:szCs w:val="22"/>
        </w:rPr>
        <w:t>R</w:t>
      </w:r>
      <w:r w:rsidR="002C079B" w:rsidRPr="00222BED">
        <w:rPr>
          <w:rFonts w:ascii="Arial" w:hAnsi="Arial" w:cs="Arial"/>
          <w:sz w:val="22"/>
          <w:szCs w:val="22"/>
        </w:rPr>
        <w:t xml:space="preserve">esponsible for the </w:t>
      </w:r>
      <w:r w:rsidR="000220E5">
        <w:rPr>
          <w:rFonts w:ascii="Arial" w:hAnsi="Arial" w:cs="Arial"/>
          <w:sz w:val="22"/>
          <w:szCs w:val="22"/>
        </w:rPr>
        <w:t xml:space="preserve">preparation and on-going </w:t>
      </w:r>
      <w:r w:rsidR="007C16C7">
        <w:rPr>
          <w:rFonts w:ascii="Arial" w:hAnsi="Arial" w:cs="Arial"/>
          <w:sz w:val="22"/>
          <w:szCs w:val="22"/>
        </w:rPr>
        <w:t xml:space="preserve">monitoring, </w:t>
      </w:r>
      <w:r w:rsidR="002C079B" w:rsidRPr="00222BED">
        <w:rPr>
          <w:rFonts w:ascii="Arial" w:hAnsi="Arial" w:cs="Arial"/>
          <w:sz w:val="22"/>
          <w:szCs w:val="22"/>
        </w:rPr>
        <w:t xml:space="preserve">management of relevant budgets in liaison with the </w:t>
      </w:r>
      <w:r w:rsidR="005903E3">
        <w:rPr>
          <w:rFonts w:ascii="Arial" w:hAnsi="Arial" w:cs="Arial"/>
          <w:sz w:val="22"/>
          <w:szCs w:val="22"/>
        </w:rPr>
        <w:t>Director</w:t>
      </w:r>
      <w:r w:rsidR="002C079B" w:rsidRPr="00222BED">
        <w:rPr>
          <w:rFonts w:ascii="Arial" w:hAnsi="Arial" w:cs="Arial"/>
          <w:sz w:val="22"/>
          <w:szCs w:val="22"/>
        </w:rPr>
        <w:t xml:space="preserve"> of H</w:t>
      </w:r>
      <w:r w:rsidR="00B15CE3">
        <w:rPr>
          <w:rFonts w:ascii="Arial" w:hAnsi="Arial" w:cs="Arial"/>
          <w:sz w:val="22"/>
          <w:szCs w:val="22"/>
        </w:rPr>
        <w:t xml:space="preserve">uman </w:t>
      </w:r>
      <w:r w:rsidR="002C079B" w:rsidRPr="00222BED">
        <w:rPr>
          <w:rFonts w:ascii="Arial" w:hAnsi="Arial" w:cs="Arial"/>
          <w:sz w:val="22"/>
          <w:szCs w:val="22"/>
        </w:rPr>
        <w:t>R</w:t>
      </w:r>
      <w:r w:rsidR="00B15CE3">
        <w:rPr>
          <w:rFonts w:ascii="Arial" w:hAnsi="Arial" w:cs="Arial"/>
          <w:sz w:val="22"/>
          <w:szCs w:val="22"/>
        </w:rPr>
        <w:t>esources</w:t>
      </w:r>
      <w:r w:rsidR="000220E5">
        <w:rPr>
          <w:rFonts w:ascii="Arial" w:hAnsi="Arial" w:cs="Arial"/>
          <w:sz w:val="22"/>
          <w:szCs w:val="22"/>
        </w:rPr>
        <w:t>.</w:t>
      </w:r>
      <w:r w:rsidR="00AD4D81">
        <w:rPr>
          <w:rFonts w:ascii="Arial" w:hAnsi="Arial" w:cs="Arial"/>
          <w:sz w:val="22"/>
          <w:szCs w:val="22"/>
        </w:rPr>
        <w:t xml:space="preserve"> </w:t>
      </w:r>
    </w:p>
    <w:p w14:paraId="33D2540E" w14:textId="1AB91E1C" w:rsidR="00DC6DD0" w:rsidRDefault="003B3A9F" w:rsidP="00492840">
      <w:pPr>
        <w:numPr>
          <w:ilvl w:val="0"/>
          <w:numId w:val="12"/>
        </w:numPr>
        <w:ind w:left="567" w:hanging="567"/>
        <w:rPr>
          <w:rFonts w:ascii="Arial" w:hAnsi="Arial"/>
          <w:sz w:val="22"/>
          <w:szCs w:val="22"/>
        </w:rPr>
      </w:pPr>
      <w:r w:rsidRPr="008A7926">
        <w:rPr>
          <w:rFonts w:ascii="Arial" w:hAnsi="Arial"/>
          <w:sz w:val="22"/>
          <w:szCs w:val="22"/>
        </w:rPr>
        <w:t xml:space="preserve">Undertake specific projects, as directed by the </w:t>
      </w:r>
      <w:r w:rsidR="005903E3">
        <w:rPr>
          <w:rFonts w:ascii="Arial" w:hAnsi="Arial"/>
          <w:sz w:val="22"/>
          <w:szCs w:val="22"/>
        </w:rPr>
        <w:t>Director</w:t>
      </w:r>
      <w:r w:rsidRPr="008A7926">
        <w:rPr>
          <w:rFonts w:ascii="Arial" w:hAnsi="Arial"/>
          <w:sz w:val="22"/>
          <w:szCs w:val="22"/>
        </w:rPr>
        <w:t xml:space="preserve"> of Human Resources for stakeholders, including the delivery of reports and presentations to the relevant committees, boards, project</w:t>
      </w:r>
      <w:r>
        <w:rPr>
          <w:rFonts w:ascii="Arial" w:hAnsi="Arial"/>
          <w:sz w:val="22"/>
          <w:szCs w:val="22"/>
        </w:rPr>
        <w:t xml:space="preserve"> </w:t>
      </w:r>
      <w:r w:rsidRPr="008A7926">
        <w:rPr>
          <w:rFonts w:ascii="Arial" w:hAnsi="Arial"/>
          <w:sz w:val="22"/>
          <w:szCs w:val="22"/>
        </w:rPr>
        <w:t>teams,</w:t>
      </w:r>
      <w:r>
        <w:rPr>
          <w:rFonts w:ascii="Arial" w:hAnsi="Arial"/>
          <w:sz w:val="22"/>
          <w:szCs w:val="22"/>
        </w:rPr>
        <w:t xml:space="preserve"> </w:t>
      </w:r>
      <w:r w:rsidRPr="008A7926">
        <w:rPr>
          <w:rFonts w:ascii="Arial" w:hAnsi="Arial"/>
          <w:sz w:val="22"/>
          <w:szCs w:val="22"/>
        </w:rPr>
        <w:t>chief officers and other relevant bodies as required</w:t>
      </w:r>
      <w:r>
        <w:rPr>
          <w:rFonts w:ascii="Arial" w:hAnsi="Arial"/>
          <w:sz w:val="22"/>
          <w:szCs w:val="22"/>
        </w:rPr>
        <w:t xml:space="preserve">.  </w:t>
      </w:r>
    </w:p>
    <w:p w14:paraId="26EF74C1" w14:textId="77777777" w:rsidR="00DC6DD0" w:rsidRDefault="00DC6DD0" w:rsidP="00492840">
      <w:pPr>
        <w:pStyle w:val="ListParagraph"/>
        <w:ind w:left="567" w:hanging="567"/>
        <w:rPr>
          <w:rFonts w:ascii="Arial" w:hAnsi="Arial"/>
          <w:sz w:val="22"/>
          <w:szCs w:val="22"/>
        </w:rPr>
      </w:pPr>
    </w:p>
    <w:p w14:paraId="4B5ED785" w14:textId="77777777" w:rsidR="00DC6DD0" w:rsidRDefault="00DC6DD0" w:rsidP="00492840">
      <w:pPr>
        <w:numPr>
          <w:ilvl w:val="0"/>
          <w:numId w:val="12"/>
        </w:numPr>
        <w:ind w:left="567" w:hanging="567"/>
        <w:rPr>
          <w:rFonts w:ascii="Arial" w:hAnsi="Arial"/>
          <w:sz w:val="22"/>
          <w:szCs w:val="22"/>
        </w:rPr>
      </w:pPr>
      <w:r w:rsidRPr="008A7926">
        <w:rPr>
          <w:rFonts w:ascii="Arial" w:hAnsi="Arial"/>
          <w:sz w:val="22"/>
          <w:szCs w:val="22"/>
        </w:rPr>
        <w:t xml:space="preserve">Monitor </w:t>
      </w:r>
      <w:r w:rsidR="000220E5">
        <w:rPr>
          <w:rFonts w:ascii="Arial" w:hAnsi="Arial"/>
          <w:sz w:val="22"/>
          <w:szCs w:val="22"/>
        </w:rPr>
        <w:t xml:space="preserve">and keep abreast of </w:t>
      </w:r>
      <w:r w:rsidRPr="008A7926">
        <w:rPr>
          <w:rFonts w:ascii="Arial" w:hAnsi="Arial"/>
          <w:sz w:val="22"/>
          <w:szCs w:val="22"/>
        </w:rPr>
        <w:t>emerging HR issues and approaches and advise on the implementation of these to the council and all</w:t>
      </w:r>
      <w:r>
        <w:rPr>
          <w:rFonts w:ascii="Arial" w:hAnsi="Arial"/>
          <w:sz w:val="22"/>
          <w:szCs w:val="22"/>
        </w:rPr>
        <w:t xml:space="preserve"> stakeholders. </w:t>
      </w:r>
    </w:p>
    <w:p w14:paraId="107EE721" w14:textId="77777777" w:rsidR="00DC6DD0" w:rsidRDefault="00DC6DD0" w:rsidP="00492840">
      <w:pPr>
        <w:pStyle w:val="ListParagraph"/>
        <w:ind w:left="567" w:hanging="567"/>
        <w:rPr>
          <w:rFonts w:ascii="Arial" w:hAnsi="Arial"/>
          <w:sz w:val="22"/>
          <w:szCs w:val="22"/>
        </w:rPr>
      </w:pPr>
    </w:p>
    <w:p w14:paraId="6F75A059" w14:textId="0A120D6F" w:rsidR="00DC6DD0" w:rsidRDefault="00DC6DD0" w:rsidP="00492840">
      <w:pPr>
        <w:numPr>
          <w:ilvl w:val="0"/>
          <w:numId w:val="12"/>
        </w:numPr>
        <w:ind w:left="567" w:hanging="567"/>
        <w:rPr>
          <w:rFonts w:ascii="Arial" w:hAnsi="Arial"/>
          <w:sz w:val="22"/>
          <w:szCs w:val="22"/>
        </w:rPr>
      </w:pPr>
      <w:r w:rsidRPr="00743C04">
        <w:rPr>
          <w:rFonts w:ascii="Arial" w:hAnsi="Arial"/>
          <w:sz w:val="22"/>
          <w:szCs w:val="22"/>
        </w:rPr>
        <w:t xml:space="preserve">Assist the </w:t>
      </w:r>
      <w:r w:rsidR="006870A1">
        <w:rPr>
          <w:rFonts w:ascii="Arial" w:hAnsi="Arial"/>
          <w:sz w:val="22"/>
          <w:szCs w:val="22"/>
        </w:rPr>
        <w:t>Director</w:t>
      </w:r>
      <w:r w:rsidRPr="00743C04">
        <w:rPr>
          <w:rFonts w:ascii="Arial" w:hAnsi="Arial"/>
          <w:sz w:val="22"/>
          <w:szCs w:val="22"/>
        </w:rPr>
        <w:t xml:space="preserve"> of Human Resources to ensure that emerging HR issues are dealt with effectively through policy and practice review and development</w:t>
      </w:r>
      <w:r>
        <w:rPr>
          <w:rFonts w:ascii="Arial" w:hAnsi="Arial"/>
          <w:sz w:val="22"/>
          <w:szCs w:val="22"/>
        </w:rPr>
        <w:t>.</w:t>
      </w:r>
    </w:p>
    <w:p w14:paraId="0E955B7D" w14:textId="77777777" w:rsidR="003B3A9F" w:rsidRDefault="003B3A9F" w:rsidP="00492840">
      <w:pPr>
        <w:ind w:left="567" w:hanging="567"/>
        <w:rPr>
          <w:rFonts w:ascii="Arial" w:hAnsi="Arial"/>
          <w:sz w:val="22"/>
          <w:szCs w:val="22"/>
        </w:rPr>
      </w:pPr>
    </w:p>
    <w:p w14:paraId="12E38648" w14:textId="77777777" w:rsidR="0086463D" w:rsidRPr="00D737BB" w:rsidRDefault="00F25EB2" w:rsidP="00492840">
      <w:pPr>
        <w:numPr>
          <w:ilvl w:val="0"/>
          <w:numId w:val="12"/>
        </w:numPr>
        <w:spacing w:after="240"/>
        <w:ind w:left="567" w:hanging="567"/>
        <w:rPr>
          <w:rFonts w:ascii="Arial" w:hAnsi="Arial" w:cs="Arial"/>
          <w:sz w:val="22"/>
          <w:szCs w:val="22"/>
        </w:rPr>
      </w:pPr>
      <w:r w:rsidRPr="00D737BB">
        <w:rPr>
          <w:rFonts w:ascii="Arial" w:hAnsi="Arial" w:cs="Arial"/>
          <w:sz w:val="22"/>
          <w:szCs w:val="22"/>
        </w:rPr>
        <w:t>R</w:t>
      </w:r>
      <w:r w:rsidR="00AD4D81" w:rsidRPr="00D737BB">
        <w:rPr>
          <w:rFonts w:ascii="Arial" w:hAnsi="Arial" w:cs="Arial"/>
          <w:sz w:val="22"/>
          <w:szCs w:val="22"/>
        </w:rPr>
        <w:t xml:space="preserve">esponsible for HR business planning in line with corporate strategy and business objectives ensuring the provision of accurate and timely corporate </w:t>
      </w:r>
      <w:r w:rsidR="00CB7DE8" w:rsidRPr="00D737BB">
        <w:rPr>
          <w:rFonts w:ascii="Arial" w:hAnsi="Arial" w:cs="Arial"/>
          <w:sz w:val="22"/>
          <w:szCs w:val="22"/>
        </w:rPr>
        <w:t>management information.</w:t>
      </w:r>
    </w:p>
    <w:p w14:paraId="3DA330A7" w14:textId="4600BA38" w:rsidR="0086463D" w:rsidRPr="003B3A9F" w:rsidRDefault="0086463D" w:rsidP="00492840">
      <w:pPr>
        <w:numPr>
          <w:ilvl w:val="0"/>
          <w:numId w:val="12"/>
        </w:numPr>
        <w:spacing w:after="240"/>
        <w:ind w:left="567" w:hanging="567"/>
        <w:rPr>
          <w:rFonts w:ascii="Arial" w:hAnsi="Arial" w:cs="Arial"/>
          <w:sz w:val="22"/>
          <w:szCs w:val="22"/>
        </w:rPr>
      </w:pPr>
      <w:r>
        <w:rPr>
          <w:rFonts w:ascii="Arial" w:hAnsi="Arial" w:cs="Arial"/>
          <w:sz w:val="22"/>
          <w:szCs w:val="22"/>
        </w:rPr>
        <w:lastRenderedPageBreak/>
        <w:t>Responsible for the</w:t>
      </w:r>
      <w:r w:rsidR="005903E3">
        <w:rPr>
          <w:rFonts w:ascii="Arial" w:hAnsi="Arial" w:cs="Arial"/>
          <w:sz w:val="22"/>
          <w:szCs w:val="22"/>
        </w:rPr>
        <w:t xml:space="preserve"> </w:t>
      </w:r>
      <w:r w:rsidR="001434FE">
        <w:rPr>
          <w:rFonts w:ascii="Arial" w:hAnsi="Arial" w:cs="Arial"/>
          <w:sz w:val="22"/>
          <w:szCs w:val="22"/>
        </w:rPr>
        <w:t xml:space="preserve">Corporate </w:t>
      </w:r>
      <w:r w:rsidR="005903E3">
        <w:rPr>
          <w:rFonts w:ascii="Arial" w:hAnsi="Arial" w:cs="Arial"/>
          <w:sz w:val="22"/>
          <w:szCs w:val="22"/>
        </w:rPr>
        <w:t xml:space="preserve">HR elements of </w:t>
      </w:r>
      <w:r>
        <w:rPr>
          <w:rFonts w:ascii="Arial" w:hAnsi="Arial" w:cs="Arial"/>
          <w:sz w:val="22"/>
          <w:szCs w:val="22"/>
        </w:rPr>
        <w:t>development and implementation of appropriate systems, processes and digital solutions to provide key HR data and delivery of HR services.</w:t>
      </w:r>
    </w:p>
    <w:p w14:paraId="388E4EDC" w14:textId="35A784FB" w:rsidR="0091555C" w:rsidRPr="005903E3" w:rsidRDefault="0086463D" w:rsidP="00492840">
      <w:pPr>
        <w:numPr>
          <w:ilvl w:val="0"/>
          <w:numId w:val="12"/>
        </w:numPr>
        <w:spacing w:after="240"/>
        <w:ind w:left="567" w:hanging="567"/>
        <w:rPr>
          <w:rFonts w:ascii="Arial" w:hAnsi="Arial" w:cs="Arial"/>
          <w:sz w:val="22"/>
          <w:szCs w:val="22"/>
        </w:rPr>
      </w:pPr>
      <w:r w:rsidRPr="005903E3">
        <w:rPr>
          <w:rFonts w:ascii="Arial" w:hAnsi="Arial"/>
          <w:sz w:val="22"/>
          <w:szCs w:val="22"/>
        </w:rPr>
        <w:t xml:space="preserve">Responsible for the development of relevant HR matters such as </w:t>
      </w:r>
      <w:r w:rsidR="005903E3" w:rsidRPr="0086463D">
        <w:rPr>
          <w:rFonts w:ascii="Arial" w:hAnsi="Arial"/>
          <w:sz w:val="22"/>
          <w:szCs w:val="22"/>
        </w:rPr>
        <w:t xml:space="preserve">strategies, policies, procedures, guidelines </w:t>
      </w:r>
      <w:r w:rsidR="00492840">
        <w:rPr>
          <w:rFonts w:ascii="Arial" w:hAnsi="Arial"/>
          <w:sz w:val="22"/>
          <w:szCs w:val="22"/>
        </w:rPr>
        <w:t>and</w:t>
      </w:r>
      <w:r w:rsidR="005903E3">
        <w:rPr>
          <w:rFonts w:ascii="Arial" w:hAnsi="Arial"/>
          <w:sz w:val="22"/>
          <w:szCs w:val="22"/>
        </w:rPr>
        <w:t xml:space="preserve"> l</w:t>
      </w:r>
      <w:r w:rsidRPr="005903E3">
        <w:rPr>
          <w:rFonts w:ascii="Arial" w:hAnsi="Arial"/>
          <w:sz w:val="22"/>
          <w:szCs w:val="22"/>
        </w:rPr>
        <w:t xml:space="preserve">eading on consultation and negotiation, where appropriate, with trade unions on </w:t>
      </w:r>
      <w:r w:rsidR="005903E3">
        <w:rPr>
          <w:rFonts w:ascii="Arial" w:hAnsi="Arial"/>
          <w:sz w:val="22"/>
          <w:szCs w:val="22"/>
        </w:rPr>
        <w:t>these.</w:t>
      </w:r>
      <w:r w:rsidRPr="005903E3">
        <w:rPr>
          <w:rFonts w:ascii="Arial" w:hAnsi="Arial"/>
          <w:sz w:val="22"/>
          <w:szCs w:val="22"/>
        </w:rPr>
        <w:t xml:space="preserve"> </w:t>
      </w:r>
    </w:p>
    <w:p w14:paraId="46741FBE" w14:textId="6D879D16" w:rsidR="00D71EA2" w:rsidRPr="0086463D" w:rsidRDefault="0086463D" w:rsidP="00492840">
      <w:pPr>
        <w:numPr>
          <w:ilvl w:val="0"/>
          <w:numId w:val="12"/>
        </w:numPr>
        <w:spacing w:after="240"/>
        <w:ind w:left="567" w:hanging="567"/>
        <w:rPr>
          <w:rFonts w:ascii="Arial" w:hAnsi="Arial"/>
          <w:sz w:val="22"/>
          <w:szCs w:val="22"/>
        </w:rPr>
      </w:pPr>
      <w:r w:rsidRPr="0086463D">
        <w:rPr>
          <w:rFonts w:ascii="Arial" w:hAnsi="Arial"/>
          <w:sz w:val="22"/>
          <w:szCs w:val="22"/>
        </w:rPr>
        <w:t xml:space="preserve">Participate, as directed, as a senior </w:t>
      </w:r>
      <w:r w:rsidR="006870A1">
        <w:rPr>
          <w:rFonts w:ascii="Arial" w:hAnsi="Arial"/>
          <w:sz w:val="22"/>
          <w:szCs w:val="22"/>
        </w:rPr>
        <w:t>HR</w:t>
      </w:r>
      <w:r w:rsidRPr="0086463D">
        <w:rPr>
          <w:rFonts w:ascii="Arial" w:hAnsi="Arial"/>
          <w:sz w:val="22"/>
          <w:szCs w:val="22"/>
        </w:rPr>
        <w:t xml:space="preserve"> representative at disciplinary and grievance hearings and in respect of any appeals arising.  </w:t>
      </w:r>
    </w:p>
    <w:p w14:paraId="6FF2A359" w14:textId="1CAA7701" w:rsidR="003B3A9F" w:rsidRPr="00DC6DD0" w:rsidRDefault="00A6779A" w:rsidP="00492840">
      <w:pPr>
        <w:numPr>
          <w:ilvl w:val="0"/>
          <w:numId w:val="12"/>
        </w:numPr>
        <w:tabs>
          <w:tab w:val="left" w:pos="0"/>
        </w:tabs>
        <w:spacing w:after="240"/>
        <w:ind w:left="567" w:hanging="567"/>
        <w:rPr>
          <w:rFonts w:ascii="Arial" w:hAnsi="Arial" w:cs="Arial"/>
          <w:sz w:val="22"/>
          <w:szCs w:val="22"/>
        </w:rPr>
      </w:pPr>
      <w:r>
        <w:rPr>
          <w:rFonts w:ascii="Arial" w:hAnsi="Arial"/>
          <w:sz w:val="22"/>
          <w:szCs w:val="22"/>
        </w:rPr>
        <w:t>Responsible</w:t>
      </w:r>
      <w:r w:rsidR="00AD4D81">
        <w:rPr>
          <w:rFonts w:ascii="Arial" w:hAnsi="Arial"/>
          <w:sz w:val="22"/>
          <w:szCs w:val="22"/>
        </w:rPr>
        <w:t xml:space="preserve"> for the </w:t>
      </w:r>
      <w:r w:rsidR="00D71EA2" w:rsidRPr="00222BED">
        <w:rPr>
          <w:rFonts w:ascii="Arial" w:hAnsi="Arial"/>
          <w:sz w:val="22"/>
          <w:szCs w:val="22"/>
        </w:rPr>
        <w:t>maint</w:t>
      </w:r>
      <w:r w:rsidR="00AD4D81">
        <w:rPr>
          <w:rFonts w:ascii="Arial" w:hAnsi="Arial"/>
          <w:sz w:val="22"/>
          <w:szCs w:val="22"/>
        </w:rPr>
        <w:t xml:space="preserve">enance and </w:t>
      </w:r>
      <w:r w:rsidR="00D71EA2" w:rsidRPr="00222BED">
        <w:rPr>
          <w:rFonts w:ascii="Arial" w:hAnsi="Arial"/>
          <w:sz w:val="22"/>
          <w:szCs w:val="22"/>
        </w:rPr>
        <w:t>produc</w:t>
      </w:r>
      <w:r w:rsidR="00AD4D81">
        <w:rPr>
          <w:rFonts w:ascii="Arial" w:hAnsi="Arial"/>
          <w:sz w:val="22"/>
          <w:szCs w:val="22"/>
        </w:rPr>
        <w:t xml:space="preserve">tion of </w:t>
      </w:r>
      <w:r w:rsidR="00D71EA2" w:rsidRPr="00222BED">
        <w:rPr>
          <w:rFonts w:ascii="Arial" w:hAnsi="Arial"/>
          <w:sz w:val="22"/>
          <w:szCs w:val="22"/>
        </w:rPr>
        <w:t xml:space="preserve">accurate and timely information for Council use or statutory or other </w:t>
      </w:r>
      <w:r w:rsidR="00E2596D">
        <w:rPr>
          <w:rFonts w:ascii="Arial" w:hAnsi="Arial"/>
          <w:sz w:val="22"/>
          <w:szCs w:val="22"/>
        </w:rPr>
        <w:t xml:space="preserve">Corporate HR </w:t>
      </w:r>
      <w:r w:rsidR="00D71EA2" w:rsidRPr="00222BED">
        <w:rPr>
          <w:rFonts w:ascii="Arial" w:hAnsi="Arial"/>
          <w:sz w:val="22"/>
          <w:szCs w:val="22"/>
        </w:rPr>
        <w:t>returns</w:t>
      </w:r>
      <w:r w:rsidR="0091555C">
        <w:rPr>
          <w:rFonts w:ascii="Arial" w:hAnsi="Arial"/>
          <w:sz w:val="22"/>
          <w:szCs w:val="22"/>
        </w:rPr>
        <w:t>, F</w:t>
      </w:r>
      <w:r w:rsidR="00691A1D">
        <w:rPr>
          <w:rFonts w:ascii="Arial" w:hAnsi="Arial"/>
          <w:sz w:val="22"/>
          <w:szCs w:val="22"/>
        </w:rPr>
        <w:t>O</w:t>
      </w:r>
      <w:r w:rsidR="0091555C">
        <w:rPr>
          <w:rFonts w:ascii="Arial" w:hAnsi="Arial"/>
          <w:sz w:val="22"/>
          <w:szCs w:val="22"/>
        </w:rPr>
        <w:t>I’s,</w:t>
      </w:r>
      <w:r w:rsidR="00691A1D">
        <w:rPr>
          <w:rFonts w:ascii="Arial" w:hAnsi="Arial"/>
          <w:sz w:val="22"/>
          <w:szCs w:val="22"/>
        </w:rPr>
        <w:t xml:space="preserve"> </w:t>
      </w:r>
      <w:r w:rsidR="0091555C">
        <w:rPr>
          <w:rFonts w:ascii="Arial" w:hAnsi="Arial"/>
          <w:sz w:val="22"/>
          <w:szCs w:val="22"/>
        </w:rPr>
        <w:t xml:space="preserve">data </w:t>
      </w:r>
      <w:r w:rsidR="00E93EE6">
        <w:rPr>
          <w:rFonts w:ascii="Arial" w:hAnsi="Arial"/>
          <w:sz w:val="22"/>
          <w:szCs w:val="22"/>
        </w:rPr>
        <w:t xml:space="preserve">subject </w:t>
      </w:r>
      <w:r w:rsidR="0091555C">
        <w:rPr>
          <w:rFonts w:ascii="Arial" w:hAnsi="Arial"/>
          <w:sz w:val="22"/>
          <w:szCs w:val="22"/>
        </w:rPr>
        <w:t>access requests etc</w:t>
      </w:r>
      <w:r w:rsidR="003D21BD">
        <w:rPr>
          <w:rFonts w:ascii="Arial" w:hAnsi="Arial"/>
          <w:sz w:val="22"/>
          <w:szCs w:val="22"/>
        </w:rPr>
        <w:t>.</w:t>
      </w:r>
    </w:p>
    <w:p w14:paraId="4A7179AE" w14:textId="04F2FBCB" w:rsidR="003B3A9F" w:rsidRPr="00DC6DD0" w:rsidRDefault="00F25EB2" w:rsidP="00492840">
      <w:pPr>
        <w:numPr>
          <w:ilvl w:val="0"/>
          <w:numId w:val="12"/>
        </w:numPr>
        <w:tabs>
          <w:tab w:val="left" w:pos="0"/>
        </w:tabs>
        <w:spacing w:after="240"/>
        <w:ind w:left="567" w:hanging="567"/>
        <w:rPr>
          <w:rFonts w:ascii="Arial" w:hAnsi="Arial" w:cs="Arial"/>
          <w:sz w:val="22"/>
          <w:szCs w:val="22"/>
        </w:rPr>
      </w:pPr>
      <w:r w:rsidRPr="00DC6DD0">
        <w:rPr>
          <w:rFonts w:ascii="Arial" w:hAnsi="Arial" w:cs="Arial"/>
          <w:sz w:val="22"/>
          <w:szCs w:val="22"/>
        </w:rPr>
        <w:t>S</w:t>
      </w:r>
      <w:r w:rsidR="002C079B" w:rsidRPr="00DC6DD0">
        <w:rPr>
          <w:rFonts w:ascii="Arial" w:hAnsi="Arial" w:cs="Arial"/>
          <w:sz w:val="22"/>
          <w:szCs w:val="22"/>
        </w:rPr>
        <w:t xml:space="preserve">upport the </w:t>
      </w:r>
      <w:r w:rsidR="005903E3">
        <w:rPr>
          <w:rFonts w:ascii="Arial" w:hAnsi="Arial" w:cs="Arial"/>
          <w:sz w:val="22"/>
          <w:szCs w:val="22"/>
        </w:rPr>
        <w:t>Director</w:t>
      </w:r>
      <w:r w:rsidR="002C079B" w:rsidRPr="00DC6DD0">
        <w:rPr>
          <w:rFonts w:ascii="Arial" w:hAnsi="Arial" w:cs="Arial"/>
          <w:sz w:val="22"/>
          <w:szCs w:val="22"/>
        </w:rPr>
        <w:t xml:space="preserve"> of H</w:t>
      </w:r>
      <w:r w:rsidR="005E0C61">
        <w:rPr>
          <w:rFonts w:ascii="Arial" w:hAnsi="Arial" w:cs="Arial"/>
          <w:sz w:val="22"/>
          <w:szCs w:val="22"/>
        </w:rPr>
        <w:t xml:space="preserve">uman </w:t>
      </w:r>
      <w:r w:rsidR="002C079B" w:rsidRPr="00DC6DD0">
        <w:rPr>
          <w:rFonts w:ascii="Arial" w:hAnsi="Arial" w:cs="Arial"/>
          <w:sz w:val="22"/>
          <w:szCs w:val="22"/>
        </w:rPr>
        <w:t>R</w:t>
      </w:r>
      <w:r w:rsidR="005E0C61">
        <w:rPr>
          <w:rFonts w:ascii="Arial" w:hAnsi="Arial" w:cs="Arial"/>
          <w:sz w:val="22"/>
          <w:szCs w:val="22"/>
        </w:rPr>
        <w:t>esources</w:t>
      </w:r>
      <w:r w:rsidR="002C079B" w:rsidRPr="00DC6DD0">
        <w:rPr>
          <w:rFonts w:ascii="Arial" w:hAnsi="Arial" w:cs="Arial"/>
          <w:sz w:val="22"/>
          <w:szCs w:val="22"/>
        </w:rPr>
        <w:t xml:space="preserve"> in managing and leading the rel</w:t>
      </w:r>
      <w:r w:rsidR="003D21BD" w:rsidRPr="00DC6DD0">
        <w:rPr>
          <w:rFonts w:ascii="Arial" w:hAnsi="Arial" w:cs="Arial"/>
          <w:sz w:val="22"/>
          <w:szCs w:val="22"/>
        </w:rPr>
        <w:t>ationship with the Trade Unions</w:t>
      </w:r>
      <w:r w:rsidR="007C16C7">
        <w:rPr>
          <w:rFonts w:ascii="Arial" w:hAnsi="Arial" w:cs="Arial"/>
          <w:sz w:val="22"/>
          <w:szCs w:val="22"/>
        </w:rPr>
        <w:t xml:space="preserve"> through the Industrial Relations Framework</w:t>
      </w:r>
      <w:r w:rsidR="003D21BD" w:rsidRPr="00DC6DD0">
        <w:rPr>
          <w:rFonts w:ascii="Arial" w:hAnsi="Arial" w:cs="Arial"/>
          <w:sz w:val="22"/>
          <w:szCs w:val="22"/>
        </w:rPr>
        <w:t>.</w:t>
      </w:r>
    </w:p>
    <w:p w14:paraId="7D84C343" w14:textId="5B79E01C" w:rsidR="001A4419" w:rsidRDefault="00DC6DD0" w:rsidP="00492840">
      <w:pPr>
        <w:numPr>
          <w:ilvl w:val="0"/>
          <w:numId w:val="12"/>
        </w:numPr>
        <w:ind w:left="567" w:hanging="567"/>
        <w:rPr>
          <w:rFonts w:ascii="Arial" w:hAnsi="Arial"/>
          <w:sz w:val="22"/>
          <w:szCs w:val="22"/>
        </w:rPr>
      </w:pPr>
      <w:r w:rsidRPr="0086463D">
        <w:rPr>
          <w:rFonts w:ascii="Arial" w:hAnsi="Arial"/>
          <w:sz w:val="22"/>
          <w:szCs w:val="22"/>
        </w:rPr>
        <w:t xml:space="preserve">Undertake investigations, as directed, into complex and sensitive employee relations, equal opportunities, grievances and other such issues as directed and to report on findings.  </w:t>
      </w:r>
      <w:r w:rsidR="001A4419">
        <w:rPr>
          <w:rFonts w:ascii="Arial" w:hAnsi="Arial"/>
          <w:sz w:val="22"/>
          <w:szCs w:val="22"/>
        </w:rPr>
        <w:br/>
      </w:r>
    </w:p>
    <w:p w14:paraId="7E55D4DC" w14:textId="6A6262EC" w:rsidR="00DC6DD0" w:rsidRPr="0086463D" w:rsidRDefault="001A4419" w:rsidP="00492840">
      <w:pPr>
        <w:numPr>
          <w:ilvl w:val="0"/>
          <w:numId w:val="12"/>
        </w:numPr>
        <w:ind w:left="567" w:hanging="567"/>
        <w:rPr>
          <w:rFonts w:ascii="Arial" w:hAnsi="Arial"/>
          <w:sz w:val="22"/>
          <w:szCs w:val="22"/>
        </w:rPr>
      </w:pPr>
      <w:r w:rsidRPr="001A4419">
        <w:rPr>
          <w:rFonts w:ascii="Arial" w:hAnsi="Arial"/>
          <w:sz w:val="22"/>
          <w:szCs w:val="22"/>
        </w:rPr>
        <w:t>Ensuring all policy development, consultations and frameworks comply with the council’s statutory duties under Section 75 of the Northern Ireland Act 1998; 1998 Human Rights Act, other applicable legislation and the council’s Equality Scheme.</w:t>
      </w:r>
      <w:r w:rsidR="00DC6DD0" w:rsidRPr="0086463D">
        <w:rPr>
          <w:rFonts w:ascii="Arial" w:hAnsi="Arial"/>
          <w:sz w:val="22"/>
          <w:szCs w:val="22"/>
        </w:rPr>
        <w:br/>
      </w:r>
    </w:p>
    <w:p w14:paraId="3DD3F528" w14:textId="77777777" w:rsidR="00DC6DD0" w:rsidRPr="00DC6DD0" w:rsidRDefault="0086463D" w:rsidP="00492840">
      <w:pPr>
        <w:numPr>
          <w:ilvl w:val="0"/>
          <w:numId w:val="12"/>
        </w:numPr>
        <w:ind w:left="567" w:hanging="567"/>
        <w:rPr>
          <w:rFonts w:ascii="Arial" w:hAnsi="Arial" w:cs="Arial"/>
          <w:sz w:val="22"/>
          <w:szCs w:val="22"/>
        </w:rPr>
      </w:pPr>
      <w:r>
        <w:rPr>
          <w:rFonts w:ascii="Arial" w:hAnsi="Arial"/>
          <w:sz w:val="22"/>
          <w:szCs w:val="22"/>
        </w:rPr>
        <w:t>P</w:t>
      </w:r>
      <w:r w:rsidR="00DC6DD0" w:rsidRPr="00DC6DD0">
        <w:rPr>
          <w:rFonts w:ascii="Arial" w:hAnsi="Arial"/>
          <w:sz w:val="22"/>
          <w:szCs w:val="22"/>
        </w:rPr>
        <w:t xml:space="preserve">articipate as directed in the council’s recruitment and selection procedures, chairing panels as required as the senior human resources representative.  </w:t>
      </w:r>
    </w:p>
    <w:p w14:paraId="0770D57A" w14:textId="77777777" w:rsidR="00DC6DD0" w:rsidRPr="00DC6DD0" w:rsidRDefault="00DC6DD0" w:rsidP="00492840">
      <w:pPr>
        <w:ind w:left="567" w:hanging="567"/>
        <w:rPr>
          <w:rFonts w:ascii="Arial" w:hAnsi="Arial" w:cs="Arial"/>
          <w:sz w:val="22"/>
          <w:szCs w:val="22"/>
        </w:rPr>
      </w:pPr>
    </w:p>
    <w:p w14:paraId="0EBA69E9" w14:textId="77777777" w:rsidR="00F25EB2" w:rsidRPr="00310F01" w:rsidRDefault="002A038E" w:rsidP="00492840">
      <w:pPr>
        <w:numPr>
          <w:ilvl w:val="0"/>
          <w:numId w:val="12"/>
        </w:numPr>
        <w:ind w:left="567" w:hanging="567"/>
        <w:rPr>
          <w:rFonts w:ascii="Arial" w:hAnsi="Arial"/>
          <w:sz w:val="22"/>
          <w:szCs w:val="22"/>
        </w:rPr>
      </w:pPr>
      <w:r w:rsidRPr="00310F01">
        <w:rPr>
          <w:rFonts w:ascii="Arial" w:hAnsi="Arial"/>
          <w:sz w:val="22"/>
          <w:szCs w:val="22"/>
        </w:rPr>
        <w:t>A</w:t>
      </w:r>
      <w:r w:rsidR="00F25EB2" w:rsidRPr="00310F01">
        <w:rPr>
          <w:rFonts w:ascii="Arial" w:hAnsi="Arial"/>
          <w:sz w:val="22"/>
          <w:szCs w:val="22"/>
        </w:rPr>
        <w:t>ct in accordance with the council and departmental policies and procedures including customer care; equal opportunities; health and safety; safeguarding and any pertinent legislation.</w:t>
      </w:r>
      <w:r w:rsidRPr="00310F01">
        <w:rPr>
          <w:rFonts w:ascii="Arial" w:hAnsi="Arial"/>
          <w:sz w:val="22"/>
          <w:szCs w:val="22"/>
        </w:rPr>
        <w:br/>
      </w:r>
    </w:p>
    <w:p w14:paraId="207DD927" w14:textId="77777777" w:rsidR="00F25EB2" w:rsidRPr="00310F01" w:rsidRDefault="002A038E" w:rsidP="00492840">
      <w:pPr>
        <w:numPr>
          <w:ilvl w:val="0"/>
          <w:numId w:val="12"/>
        </w:numPr>
        <w:ind w:left="567" w:hanging="567"/>
        <w:rPr>
          <w:rFonts w:ascii="Arial" w:hAnsi="Arial"/>
          <w:sz w:val="22"/>
          <w:szCs w:val="22"/>
        </w:rPr>
      </w:pPr>
      <w:r w:rsidRPr="00310F01">
        <w:rPr>
          <w:rFonts w:ascii="Arial" w:hAnsi="Arial"/>
          <w:sz w:val="22"/>
          <w:szCs w:val="22"/>
        </w:rPr>
        <w:t>P</w:t>
      </w:r>
      <w:r w:rsidR="00F25EB2" w:rsidRPr="00310F01">
        <w:rPr>
          <w:rFonts w:ascii="Arial" w:hAnsi="Arial"/>
          <w:sz w:val="22"/>
          <w:szCs w:val="22"/>
        </w:rPr>
        <w:t>articipate in all induction and in-service training provided by Belfast City Council and in the induction and support of all newly appointed staff and other human resource management procedures as appropriate.</w:t>
      </w:r>
      <w:r w:rsidRPr="00310F01">
        <w:rPr>
          <w:rFonts w:ascii="Arial" w:hAnsi="Arial"/>
          <w:sz w:val="22"/>
          <w:szCs w:val="22"/>
        </w:rPr>
        <w:br/>
      </w:r>
    </w:p>
    <w:p w14:paraId="170067EA" w14:textId="77777777" w:rsidR="00F25EB2" w:rsidRPr="00310F01" w:rsidRDefault="0086463D" w:rsidP="00492840">
      <w:pPr>
        <w:numPr>
          <w:ilvl w:val="0"/>
          <w:numId w:val="12"/>
        </w:numPr>
        <w:ind w:left="567" w:hanging="567"/>
        <w:rPr>
          <w:rFonts w:ascii="Arial" w:hAnsi="Arial"/>
          <w:sz w:val="22"/>
          <w:szCs w:val="22"/>
        </w:rPr>
      </w:pPr>
      <w:r w:rsidRPr="00310F01">
        <w:rPr>
          <w:rFonts w:ascii="Arial" w:hAnsi="Arial"/>
          <w:sz w:val="22"/>
          <w:szCs w:val="22"/>
        </w:rPr>
        <w:t>U</w:t>
      </w:r>
      <w:r w:rsidR="00F25EB2" w:rsidRPr="00310F01">
        <w:rPr>
          <w:rFonts w:ascii="Arial" w:hAnsi="Arial"/>
          <w:sz w:val="22"/>
          <w:szCs w:val="22"/>
        </w:rPr>
        <w:t>ndertake the duties in such a way as to enhance and protect the reputation and public profile of the council.</w:t>
      </w:r>
      <w:r w:rsidR="002A038E" w:rsidRPr="00310F01">
        <w:rPr>
          <w:rFonts w:ascii="Arial" w:hAnsi="Arial"/>
          <w:sz w:val="22"/>
          <w:szCs w:val="22"/>
        </w:rPr>
        <w:br/>
      </w:r>
    </w:p>
    <w:p w14:paraId="059F3F13" w14:textId="77777777" w:rsidR="00F25EB2" w:rsidRPr="00310F01" w:rsidRDefault="0086463D" w:rsidP="00492840">
      <w:pPr>
        <w:numPr>
          <w:ilvl w:val="0"/>
          <w:numId w:val="12"/>
        </w:numPr>
        <w:ind w:left="567" w:hanging="567"/>
        <w:rPr>
          <w:rFonts w:ascii="Arial" w:hAnsi="Arial"/>
          <w:sz w:val="22"/>
          <w:szCs w:val="22"/>
        </w:rPr>
      </w:pPr>
      <w:r w:rsidRPr="00310F01">
        <w:rPr>
          <w:rFonts w:ascii="Arial" w:hAnsi="Arial"/>
          <w:sz w:val="22"/>
          <w:szCs w:val="22"/>
        </w:rPr>
        <w:t>U</w:t>
      </w:r>
      <w:r w:rsidR="00F25EB2" w:rsidRPr="00310F01">
        <w:rPr>
          <w:rFonts w:ascii="Arial" w:hAnsi="Arial"/>
          <w:sz w:val="22"/>
          <w:szCs w:val="22"/>
        </w:rPr>
        <w:t>ndertake such other relevant duties as may, from time to time, be required.</w:t>
      </w:r>
    </w:p>
    <w:p w14:paraId="49435ED2" w14:textId="77777777" w:rsidR="002A038E" w:rsidRDefault="002A038E" w:rsidP="002A038E">
      <w:pPr>
        <w:ind w:left="360"/>
        <w:rPr>
          <w:rFonts w:ascii="Arial" w:hAnsi="Arial" w:cs="Arial"/>
          <w:b/>
          <w:bCs/>
          <w:color w:val="000000"/>
        </w:rPr>
      </w:pPr>
    </w:p>
    <w:p w14:paraId="6D5D12A0" w14:textId="77777777" w:rsidR="00AF659A" w:rsidRDefault="00AF659A" w:rsidP="00492840">
      <w:pPr>
        <w:rPr>
          <w:rFonts w:ascii="Arial" w:hAnsi="Arial" w:cs="Arial"/>
          <w:b/>
          <w:bCs/>
          <w:color w:val="000000"/>
        </w:rPr>
      </w:pPr>
    </w:p>
    <w:p w14:paraId="38996A7E" w14:textId="52E4299B" w:rsidR="002A038E" w:rsidRDefault="00F25EB2" w:rsidP="00492840">
      <w:pPr>
        <w:rPr>
          <w:rFonts w:ascii="Arial" w:hAnsi="Arial"/>
          <w:b/>
          <w:sz w:val="44"/>
        </w:rPr>
      </w:pPr>
      <w:r>
        <w:rPr>
          <w:rFonts w:ascii="Arial" w:hAnsi="Arial" w:cs="Arial"/>
          <w:b/>
          <w:bCs/>
          <w:color w:val="000000"/>
        </w:rPr>
        <w:t xml:space="preserve">This job description has been written at a time of significant organisational </w:t>
      </w:r>
      <w:r w:rsidR="00AF659A">
        <w:rPr>
          <w:rFonts w:ascii="Arial" w:hAnsi="Arial" w:cs="Arial"/>
          <w:b/>
          <w:bCs/>
          <w:color w:val="000000"/>
        </w:rPr>
        <w:t>change,</w:t>
      </w:r>
      <w:r>
        <w:rPr>
          <w:rFonts w:ascii="Arial" w:hAnsi="Arial" w:cs="Arial"/>
          <w:b/>
          <w:bCs/>
          <w:color w:val="000000"/>
        </w:rPr>
        <w:t xml:space="preserve"> and it will be subject to review and amendment as the demands of the role and the organisation evolve.  Therefore, the post-holder will be required to be flexible, adaptable and aware that s/he may be asked to perform tasks, duties and responsibilities which are not specifically detailed in the job </w:t>
      </w:r>
      <w:r w:rsidR="00AF659A">
        <w:rPr>
          <w:rFonts w:ascii="Arial" w:hAnsi="Arial" w:cs="Arial"/>
          <w:b/>
          <w:bCs/>
          <w:color w:val="000000"/>
        </w:rPr>
        <w:t>description,</w:t>
      </w:r>
      <w:r>
        <w:rPr>
          <w:rFonts w:ascii="Arial" w:hAnsi="Arial" w:cs="Arial"/>
          <w:b/>
          <w:bCs/>
          <w:color w:val="000000"/>
        </w:rPr>
        <w:t xml:space="preserve"> but which are commensurate with the role.</w:t>
      </w:r>
    </w:p>
    <w:p w14:paraId="75409257" w14:textId="77777777" w:rsidR="00F10EE9" w:rsidRDefault="00F10EE9" w:rsidP="00B62063">
      <w:pPr>
        <w:rPr>
          <w:rFonts w:ascii="Arial" w:hAnsi="Arial"/>
          <w:b/>
          <w:sz w:val="44"/>
        </w:rPr>
      </w:pPr>
    </w:p>
    <w:p w14:paraId="163D4F3B" w14:textId="77777777" w:rsidR="00B918EF" w:rsidRDefault="00B918EF" w:rsidP="00B62063">
      <w:pPr>
        <w:rPr>
          <w:rFonts w:ascii="Arial" w:hAnsi="Arial"/>
          <w:b/>
          <w:sz w:val="44"/>
        </w:rPr>
      </w:pPr>
    </w:p>
    <w:p w14:paraId="535EB182" w14:textId="77777777" w:rsidR="00F10EE9" w:rsidRDefault="00F10EE9" w:rsidP="00F10EE9">
      <w:pPr>
        <w:rPr>
          <w:rFonts w:ascii="Arial" w:hAnsi="Arial"/>
          <w:b/>
          <w:sz w:val="44"/>
        </w:rPr>
      </w:pPr>
      <w:r>
        <w:rPr>
          <w:rFonts w:ascii="Arial" w:hAnsi="Arial"/>
          <w:b/>
          <w:sz w:val="44"/>
        </w:rPr>
        <w:lastRenderedPageBreak/>
        <w:t>Employee specification</w:t>
      </w:r>
    </w:p>
    <w:p w14:paraId="72CC9E17" w14:textId="77777777" w:rsidR="00F10EE9" w:rsidRDefault="00F10EE9" w:rsidP="00F10EE9">
      <w:pPr>
        <w:rPr>
          <w:rFonts w:ascii="Arial" w:hAnsi="Arial"/>
          <w:b/>
          <w:sz w:val="36"/>
        </w:rPr>
      </w:pPr>
    </w:p>
    <w:tbl>
      <w:tblPr>
        <w:tblW w:w="11305" w:type="dxa"/>
        <w:tblLayout w:type="fixed"/>
        <w:tblLook w:val="0000" w:firstRow="0" w:lastRow="0" w:firstColumn="0" w:lastColumn="0" w:noHBand="0" w:noVBand="0"/>
      </w:tblPr>
      <w:tblGrid>
        <w:gridCol w:w="4644"/>
        <w:gridCol w:w="3015"/>
        <w:gridCol w:w="954"/>
        <w:gridCol w:w="2692"/>
      </w:tblGrid>
      <w:tr w:rsidR="00F10EE9" w14:paraId="6A80F0E7" w14:textId="77777777" w:rsidTr="004F10DD">
        <w:tc>
          <w:tcPr>
            <w:tcW w:w="4644" w:type="dxa"/>
            <w:tcBorders>
              <w:top w:val="nil"/>
              <w:left w:val="nil"/>
              <w:bottom w:val="nil"/>
              <w:right w:val="nil"/>
            </w:tcBorders>
          </w:tcPr>
          <w:p w14:paraId="2ED9DEB4" w14:textId="68939BC0" w:rsidR="00F10EE9" w:rsidRDefault="00F10EE9" w:rsidP="004F10DD">
            <w:pPr>
              <w:rPr>
                <w:rFonts w:ascii="Arial" w:hAnsi="Arial"/>
                <w:b/>
              </w:rPr>
            </w:pPr>
            <w:r>
              <w:rPr>
                <w:rFonts w:ascii="Arial" w:hAnsi="Arial"/>
                <w:b/>
              </w:rPr>
              <w:t xml:space="preserve">Date:  </w:t>
            </w:r>
            <w:r w:rsidRPr="000E6834">
              <w:rPr>
                <w:rFonts w:ascii="Arial" w:hAnsi="Arial"/>
                <w:bCs/>
              </w:rPr>
              <w:t>1</w:t>
            </w:r>
            <w:r w:rsidR="00AF659A" w:rsidRPr="000E6834">
              <w:rPr>
                <w:rFonts w:ascii="Arial" w:hAnsi="Arial"/>
                <w:bCs/>
              </w:rPr>
              <w:t>5</w:t>
            </w:r>
            <w:r w:rsidRPr="000E6834">
              <w:rPr>
                <w:rFonts w:ascii="Arial" w:hAnsi="Arial"/>
                <w:bCs/>
              </w:rPr>
              <w:t xml:space="preserve"> January 2026</w:t>
            </w:r>
          </w:p>
        </w:tc>
        <w:tc>
          <w:tcPr>
            <w:tcW w:w="3015" w:type="dxa"/>
            <w:tcBorders>
              <w:top w:val="nil"/>
              <w:left w:val="nil"/>
              <w:bottom w:val="nil"/>
              <w:right w:val="nil"/>
            </w:tcBorders>
          </w:tcPr>
          <w:p w14:paraId="77416D17" w14:textId="77777777" w:rsidR="00F10EE9" w:rsidRDefault="00F10EE9" w:rsidP="004F10DD">
            <w:pPr>
              <w:rPr>
                <w:rFonts w:ascii="Arial" w:hAnsi="Arial"/>
                <w:b/>
              </w:rPr>
            </w:pPr>
          </w:p>
        </w:tc>
        <w:tc>
          <w:tcPr>
            <w:tcW w:w="954" w:type="dxa"/>
            <w:tcBorders>
              <w:top w:val="nil"/>
              <w:left w:val="nil"/>
              <w:bottom w:val="nil"/>
              <w:right w:val="nil"/>
            </w:tcBorders>
          </w:tcPr>
          <w:p w14:paraId="2402F30F" w14:textId="77777777" w:rsidR="00F10EE9" w:rsidRDefault="00F10EE9" w:rsidP="004F10DD">
            <w:pPr>
              <w:rPr>
                <w:rFonts w:ascii="Arial" w:hAnsi="Arial"/>
                <w:b/>
              </w:rPr>
            </w:pPr>
          </w:p>
        </w:tc>
        <w:tc>
          <w:tcPr>
            <w:tcW w:w="2692" w:type="dxa"/>
            <w:tcBorders>
              <w:top w:val="nil"/>
              <w:left w:val="nil"/>
              <w:bottom w:val="nil"/>
              <w:right w:val="nil"/>
            </w:tcBorders>
          </w:tcPr>
          <w:p w14:paraId="203348EA" w14:textId="77777777" w:rsidR="00F10EE9" w:rsidRDefault="00F10EE9" w:rsidP="004F10DD">
            <w:pPr>
              <w:rPr>
                <w:rFonts w:ascii="Arial" w:hAnsi="Arial"/>
              </w:rPr>
            </w:pPr>
          </w:p>
        </w:tc>
      </w:tr>
    </w:tbl>
    <w:p w14:paraId="6FA6BB16" w14:textId="77777777" w:rsidR="00F10EE9" w:rsidRDefault="00F10EE9" w:rsidP="00F10EE9">
      <w:pPr>
        <w:rPr>
          <w:rFonts w:ascii="Arial" w:hAnsi="Arial"/>
        </w:rPr>
      </w:pPr>
      <w:r>
        <w:rPr>
          <w:rFonts w:ascii="Arial" w:hAnsi="Arial"/>
        </w:rPr>
        <w:t>_____________________________________________________________________</w:t>
      </w:r>
    </w:p>
    <w:p w14:paraId="6A642DC8" w14:textId="77777777" w:rsidR="00F10EE9" w:rsidRDefault="00F10EE9" w:rsidP="00F10EE9">
      <w:pPr>
        <w:rPr>
          <w:rFonts w:ascii="Arial" w:hAnsi="Arial"/>
        </w:rPr>
      </w:pPr>
    </w:p>
    <w:tbl>
      <w:tblPr>
        <w:tblW w:w="0" w:type="auto"/>
        <w:tblLayout w:type="fixed"/>
        <w:tblLook w:val="0000" w:firstRow="0" w:lastRow="0" w:firstColumn="0" w:lastColumn="0" w:noHBand="0" w:noVBand="0"/>
      </w:tblPr>
      <w:tblGrid>
        <w:gridCol w:w="1818"/>
        <w:gridCol w:w="7786"/>
      </w:tblGrid>
      <w:tr w:rsidR="00F10EE9" w14:paraId="5CC32977" w14:textId="77777777" w:rsidTr="004F10DD">
        <w:tc>
          <w:tcPr>
            <w:tcW w:w="1818" w:type="dxa"/>
            <w:tcBorders>
              <w:top w:val="nil"/>
              <w:left w:val="nil"/>
              <w:bottom w:val="nil"/>
              <w:right w:val="nil"/>
            </w:tcBorders>
          </w:tcPr>
          <w:p w14:paraId="203D35FD" w14:textId="77777777" w:rsidR="00F10EE9" w:rsidRDefault="00F10EE9" w:rsidP="004F10DD">
            <w:pPr>
              <w:rPr>
                <w:rFonts w:ascii="Arial" w:hAnsi="Arial"/>
                <w:b/>
              </w:rPr>
            </w:pPr>
            <w:r>
              <w:rPr>
                <w:rFonts w:ascii="Arial" w:hAnsi="Arial"/>
                <w:b/>
              </w:rPr>
              <w:t>Department:</w:t>
            </w:r>
          </w:p>
          <w:p w14:paraId="674CE6B3" w14:textId="77777777" w:rsidR="00F10EE9" w:rsidRDefault="00F10EE9" w:rsidP="004F10DD">
            <w:pPr>
              <w:rPr>
                <w:rFonts w:ascii="Arial" w:hAnsi="Arial"/>
                <w:b/>
              </w:rPr>
            </w:pPr>
          </w:p>
        </w:tc>
        <w:tc>
          <w:tcPr>
            <w:tcW w:w="7786" w:type="dxa"/>
            <w:tcBorders>
              <w:top w:val="nil"/>
              <w:left w:val="nil"/>
              <w:bottom w:val="nil"/>
              <w:right w:val="nil"/>
            </w:tcBorders>
          </w:tcPr>
          <w:p w14:paraId="0C3B5F49" w14:textId="77777777" w:rsidR="00F10EE9" w:rsidRDefault="00F10EE9" w:rsidP="004F10DD">
            <w:pPr>
              <w:rPr>
                <w:rFonts w:ascii="Arial" w:hAnsi="Arial"/>
              </w:rPr>
            </w:pPr>
            <w:r>
              <w:rPr>
                <w:rFonts w:ascii="Arial" w:hAnsi="Arial"/>
              </w:rPr>
              <w:t>Human Resources</w:t>
            </w:r>
          </w:p>
        </w:tc>
      </w:tr>
      <w:tr w:rsidR="00F10EE9" w14:paraId="02738110" w14:textId="77777777" w:rsidTr="004F10DD">
        <w:tc>
          <w:tcPr>
            <w:tcW w:w="1818" w:type="dxa"/>
            <w:tcBorders>
              <w:top w:val="nil"/>
              <w:left w:val="nil"/>
              <w:bottom w:val="nil"/>
              <w:right w:val="nil"/>
            </w:tcBorders>
          </w:tcPr>
          <w:p w14:paraId="461AB20A" w14:textId="77777777" w:rsidR="00F10EE9" w:rsidRDefault="00F10EE9" w:rsidP="004F10DD">
            <w:pPr>
              <w:rPr>
                <w:rFonts w:ascii="Arial" w:hAnsi="Arial"/>
                <w:b/>
              </w:rPr>
            </w:pPr>
            <w:r>
              <w:rPr>
                <w:rFonts w:ascii="Arial" w:hAnsi="Arial"/>
                <w:b/>
              </w:rPr>
              <w:t>Post number:</w:t>
            </w:r>
          </w:p>
          <w:p w14:paraId="092D147C" w14:textId="77777777" w:rsidR="00F10EE9" w:rsidRDefault="00F10EE9" w:rsidP="004F10DD">
            <w:pPr>
              <w:rPr>
                <w:rFonts w:ascii="Arial" w:hAnsi="Arial"/>
                <w:b/>
              </w:rPr>
            </w:pPr>
          </w:p>
        </w:tc>
        <w:tc>
          <w:tcPr>
            <w:tcW w:w="7786" w:type="dxa"/>
            <w:tcBorders>
              <w:top w:val="nil"/>
              <w:left w:val="nil"/>
              <w:bottom w:val="nil"/>
              <w:right w:val="nil"/>
            </w:tcBorders>
          </w:tcPr>
          <w:p w14:paraId="21778D46" w14:textId="2BA2438F" w:rsidR="00F10EE9" w:rsidRDefault="001C2889" w:rsidP="004F10DD">
            <w:pPr>
              <w:rPr>
                <w:rFonts w:ascii="Arial" w:hAnsi="Arial"/>
              </w:rPr>
            </w:pPr>
            <w:r>
              <w:rPr>
                <w:rFonts w:ascii="Arial" w:hAnsi="Arial"/>
              </w:rPr>
              <w:t>CHRM002</w:t>
            </w:r>
          </w:p>
        </w:tc>
      </w:tr>
      <w:tr w:rsidR="00F10EE9" w14:paraId="04C08A6D" w14:textId="77777777" w:rsidTr="004F10DD">
        <w:tc>
          <w:tcPr>
            <w:tcW w:w="1818" w:type="dxa"/>
            <w:tcBorders>
              <w:top w:val="nil"/>
              <w:left w:val="nil"/>
              <w:bottom w:val="nil"/>
              <w:right w:val="nil"/>
            </w:tcBorders>
          </w:tcPr>
          <w:p w14:paraId="242AF2FE" w14:textId="77777777" w:rsidR="00F10EE9" w:rsidRDefault="00F10EE9" w:rsidP="004F10DD">
            <w:pPr>
              <w:rPr>
                <w:rFonts w:ascii="Arial" w:hAnsi="Arial"/>
                <w:b/>
              </w:rPr>
            </w:pPr>
            <w:r>
              <w:rPr>
                <w:rFonts w:ascii="Arial" w:hAnsi="Arial"/>
                <w:b/>
              </w:rPr>
              <w:t>Section:</w:t>
            </w:r>
          </w:p>
          <w:p w14:paraId="1EB8CC40" w14:textId="77777777" w:rsidR="00F10EE9" w:rsidRDefault="00F10EE9" w:rsidP="004F10DD">
            <w:pPr>
              <w:rPr>
                <w:rFonts w:ascii="Arial" w:hAnsi="Arial"/>
                <w:b/>
              </w:rPr>
            </w:pPr>
          </w:p>
        </w:tc>
        <w:tc>
          <w:tcPr>
            <w:tcW w:w="7786" w:type="dxa"/>
            <w:tcBorders>
              <w:top w:val="nil"/>
              <w:left w:val="nil"/>
              <w:bottom w:val="nil"/>
              <w:right w:val="nil"/>
            </w:tcBorders>
          </w:tcPr>
          <w:p w14:paraId="328072CA" w14:textId="77777777" w:rsidR="00F10EE9" w:rsidRDefault="00F10EE9" w:rsidP="004F10DD">
            <w:pPr>
              <w:rPr>
                <w:rFonts w:ascii="Arial" w:hAnsi="Arial"/>
              </w:rPr>
            </w:pPr>
            <w:r>
              <w:rPr>
                <w:rFonts w:ascii="Arial" w:hAnsi="Arial"/>
              </w:rPr>
              <w:t xml:space="preserve">Human Resources </w:t>
            </w:r>
          </w:p>
        </w:tc>
      </w:tr>
      <w:tr w:rsidR="00F10EE9" w14:paraId="7E67BB22" w14:textId="77777777" w:rsidTr="004F10DD">
        <w:tc>
          <w:tcPr>
            <w:tcW w:w="1818" w:type="dxa"/>
            <w:tcBorders>
              <w:top w:val="nil"/>
              <w:left w:val="nil"/>
              <w:bottom w:val="nil"/>
              <w:right w:val="nil"/>
            </w:tcBorders>
          </w:tcPr>
          <w:p w14:paraId="698B1F4F" w14:textId="77777777" w:rsidR="00F10EE9" w:rsidRDefault="00F10EE9" w:rsidP="004F10DD">
            <w:pPr>
              <w:rPr>
                <w:rFonts w:ascii="Arial" w:hAnsi="Arial"/>
                <w:b/>
              </w:rPr>
            </w:pPr>
            <w:r>
              <w:rPr>
                <w:rFonts w:ascii="Arial" w:hAnsi="Arial"/>
                <w:b/>
              </w:rPr>
              <w:t>Job title:</w:t>
            </w:r>
          </w:p>
          <w:p w14:paraId="193CFDE2" w14:textId="77777777" w:rsidR="00F10EE9" w:rsidRDefault="00F10EE9" w:rsidP="004F10DD">
            <w:pPr>
              <w:rPr>
                <w:rFonts w:ascii="Arial" w:hAnsi="Arial"/>
                <w:b/>
              </w:rPr>
            </w:pPr>
          </w:p>
        </w:tc>
        <w:tc>
          <w:tcPr>
            <w:tcW w:w="7786" w:type="dxa"/>
            <w:tcBorders>
              <w:top w:val="nil"/>
              <w:left w:val="nil"/>
              <w:bottom w:val="nil"/>
              <w:right w:val="nil"/>
            </w:tcBorders>
          </w:tcPr>
          <w:p w14:paraId="53E474F5" w14:textId="77777777" w:rsidR="00F10EE9" w:rsidRDefault="00F10EE9" w:rsidP="004F10DD">
            <w:pPr>
              <w:rPr>
                <w:rFonts w:ascii="Arial" w:hAnsi="Arial"/>
                <w:b/>
              </w:rPr>
            </w:pPr>
            <w:r>
              <w:rPr>
                <w:rFonts w:ascii="Arial" w:hAnsi="Arial"/>
                <w:b/>
              </w:rPr>
              <w:t>Corporate Human Resources Manager (Development)</w:t>
            </w:r>
          </w:p>
        </w:tc>
      </w:tr>
      <w:tr w:rsidR="00F10EE9" w14:paraId="5D1839C3" w14:textId="77777777" w:rsidTr="004F10DD">
        <w:tc>
          <w:tcPr>
            <w:tcW w:w="1818" w:type="dxa"/>
            <w:tcBorders>
              <w:top w:val="nil"/>
              <w:left w:val="nil"/>
              <w:bottom w:val="nil"/>
              <w:right w:val="nil"/>
            </w:tcBorders>
          </w:tcPr>
          <w:p w14:paraId="6C830946" w14:textId="77777777" w:rsidR="00F10EE9" w:rsidRDefault="00F10EE9" w:rsidP="004F10DD">
            <w:pPr>
              <w:rPr>
                <w:rFonts w:ascii="Arial" w:hAnsi="Arial"/>
                <w:b/>
              </w:rPr>
            </w:pPr>
            <w:r>
              <w:rPr>
                <w:rFonts w:ascii="Arial" w:hAnsi="Arial"/>
                <w:b/>
              </w:rPr>
              <w:t>Grade:</w:t>
            </w:r>
          </w:p>
        </w:tc>
        <w:tc>
          <w:tcPr>
            <w:tcW w:w="7786" w:type="dxa"/>
            <w:tcBorders>
              <w:top w:val="nil"/>
              <w:left w:val="nil"/>
              <w:bottom w:val="nil"/>
              <w:right w:val="nil"/>
            </w:tcBorders>
          </w:tcPr>
          <w:p w14:paraId="7A07C16E" w14:textId="77777777" w:rsidR="00F10EE9" w:rsidRDefault="00F10EE9" w:rsidP="004F10DD">
            <w:pPr>
              <w:rPr>
                <w:rFonts w:ascii="Arial" w:hAnsi="Arial"/>
              </w:rPr>
            </w:pPr>
            <w:r>
              <w:rPr>
                <w:rFonts w:ascii="Arial" w:hAnsi="Arial"/>
              </w:rPr>
              <w:t>Grade 13</w:t>
            </w:r>
          </w:p>
          <w:p w14:paraId="169494AC" w14:textId="77777777" w:rsidR="00F10EE9" w:rsidRDefault="00F10EE9" w:rsidP="004F10DD">
            <w:pPr>
              <w:rPr>
                <w:rFonts w:ascii="Arial" w:hAnsi="Arial"/>
              </w:rPr>
            </w:pPr>
          </w:p>
        </w:tc>
      </w:tr>
    </w:tbl>
    <w:p w14:paraId="056CDF49" w14:textId="77777777" w:rsidR="00F10EE9" w:rsidRDefault="00F10EE9" w:rsidP="00F10EE9">
      <w:pPr>
        <w:rPr>
          <w:rFonts w:ascii="Arial" w:hAnsi="Arial"/>
        </w:rPr>
      </w:pPr>
      <w:r>
        <w:rPr>
          <w:rFonts w:ascii="Arial" w:hAnsi="Arial"/>
        </w:rPr>
        <w:t>_____________________________________________________________________</w:t>
      </w:r>
    </w:p>
    <w:p w14:paraId="791F160C" w14:textId="77777777" w:rsidR="00F10EE9" w:rsidRDefault="00F10EE9" w:rsidP="00F10EE9">
      <w:pPr>
        <w:jc w:val="both"/>
        <w:rPr>
          <w:rFonts w:ascii="Arial" w:hAnsi="Arial" w:cs="Arial"/>
          <w:b/>
          <w:bCs/>
          <w:sz w:val="22"/>
          <w:szCs w:val="22"/>
        </w:rPr>
      </w:pPr>
    </w:p>
    <w:p w14:paraId="389DC1DF" w14:textId="77777777" w:rsidR="00F10EE9" w:rsidRDefault="00F10EE9" w:rsidP="00F10EE9">
      <w:pPr>
        <w:jc w:val="both"/>
        <w:rPr>
          <w:rFonts w:ascii="Arial" w:hAnsi="Arial" w:cs="Arial"/>
          <w:b/>
          <w:bCs/>
          <w:szCs w:val="24"/>
        </w:rPr>
      </w:pPr>
      <w:r>
        <w:rPr>
          <w:rFonts w:ascii="Arial" w:hAnsi="Arial" w:cs="Arial"/>
          <w:b/>
          <w:bCs/>
          <w:szCs w:val="24"/>
        </w:rPr>
        <w:t>Essential Criteria</w:t>
      </w:r>
    </w:p>
    <w:p w14:paraId="17235710" w14:textId="77777777" w:rsidR="00F10EE9" w:rsidRDefault="00F10EE9" w:rsidP="00F10EE9">
      <w:pPr>
        <w:jc w:val="both"/>
        <w:rPr>
          <w:rFonts w:ascii="Arial" w:hAnsi="Arial" w:cs="Arial"/>
          <w:b/>
          <w:bCs/>
          <w:szCs w:val="24"/>
        </w:rPr>
      </w:pPr>
    </w:p>
    <w:p w14:paraId="41CFCC7E" w14:textId="77777777" w:rsidR="00F10EE9" w:rsidRPr="001D69A7" w:rsidRDefault="00F10EE9" w:rsidP="00F10EE9">
      <w:pPr>
        <w:jc w:val="both"/>
        <w:rPr>
          <w:rFonts w:ascii="Arial" w:hAnsi="Arial" w:cs="Arial"/>
          <w:b/>
          <w:bCs/>
          <w:szCs w:val="24"/>
        </w:rPr>
      </w:pPr>
      <w:r w:rsidRPr="001D69A7">
        <w:rPr>
          <w:rFonts w:ascii="Arial" w:hAnsi="Arial" w:cs="Arial"/>
          <w:b/>
          <w:bCs/>
          <w:szCs w:val="24"/>
        </w:rPr>
        <w:t xml:space="preserve">Qualifications </w:t>
      </w:r>
    </w:p>
    <w:p w14:paraId="4B00AAD2" w14:textId="77777777" w:rsidR="000E6834" w:rsidRDefault="000E6834" w:rsidP="00F10EE9">
      <w:pPr>
        <w:rPr>
          <w:rFonts w:ascii="Arial" w:hAnsi="Arial" w:cs="Arial"/>
          <w:sz w:val="22"/>
          <w:szCs w:val="22"/>
        </w:rPr>
      </w:pPr>
    </w:p>
    <w:p w14:paraId="721157A8" w14:textId="6BB99E74" w:rsidR="00F10EE9" w:rsidRDefault="00F10EE9" w:rsidP="00F10EE9">
      <w:pPr>
        <w:rPr>
          <w:rFonts w:ascii="Arial" w:hAnsi="Arial" w:cs="Arial"/>
          <w:sz w:val="22"/>
          <w:szCs w:val="22"/>
        </w:rPr>
      </w:pPr>
      <w:r w:rsidRPr="006F14FD">
        <w:rPr>
          <w:rFonts w:ascii="Arial" w:hAnsi="Arial" w:cs="Arial"/>
          <w:sz w:val="22"/>
          <w:szCs w:val="22"/>
        </w:rPr>
        <w:t xml:space="preserve">Applicants </w:t>
      </w:r>
      <w:r w:rsidRPr="006F14FD">
        <w:rPr>
          <w:rFonts w:ascii="Arial" w:hAnsi="Arial" w:cs="Arial"/>
          <w:b/>
          <w:bCs/>
          <w:sz w:val="22"/>
          <w:szCs w:val="22"/>
        </w:rPr>
        <w:t>must</w:t>
      </w:r>
      <w:r w:rsidRPr="006F14FD">
        <w:rPr>
          <w:rFonts w:ascii="Arial" w:hAnsi="Arial" w:cs="Arial"/>
          <w:sz w:val="22"/>
          <w:szCs w:val="22"/>
        </w:rPr>
        <w:t>, as at the closing date for receipt of application forms:</w:t>
      </w:r>
    </w:p>
    <w:p w14:paraId="1E5CC28B" w14:textId="77777777" w:rsidR="00F10EE9" w:rsidRPr="006F14FD" w:rsidRDefault="00F10EE9" w:rsidP="00F10EE9">
      <w:pPr>
        <w:rPr>
          <w:rFonts w:ascii="Arial" w:hAnsi="Arial" w:cs="Arial"/>
          <w:sz w:val="22"/>
          <w:szCs w:val="22"/>
        </w:rPr>
      </w:pPr>
    </w:p>
    <w:p w14:paraId="67A0015F" w14:textId="599B6621" w:rsidR="00F10EE9" w:rsidRDefault="00F10EE9" w:rsidP="00F10EE9">
      <w:pPr>
        <w:pStyle w:val="ListParagraph"/>
        <w:numPr>
          <w:ilvl w:val="0"/>
          <w:numId w:val="9"/>
        </w:numPr>
        <w:textAlignment w:val="auto"/>
        <w:rPr>
          <w:rFonts w:ascii="Arial" w:hAnsi="Arial" w:cs="Arial"/>
          <w:sz w:val="22"/>
          <w:szCs w:val="22"/>
        </w:rPr>
      </w:pPr>
      <w:r w:rsidRPr="003B67C9">
        <w:rPr>
          <w:rFonts w:ascii="Arial" w:hAnsi="Arial" w:cs="Arial"/>
          <w:sz w:val="22"/>
          <w:szCs w:val="22"/>
        </w:rPr>
        <w:t xml:space="preserve">have a Chartered Institute of Personnel and Development (CIPD) </w:t>
      </w:r>
      <w:r w:rsidR="00255146">
        <w:rPr>
          <w:rFonts w:ascii="Arial" w:hAnsi="Arial" w:cs="Arial"/>
          <w:sz w:val="22"/>
          <w:szCs w:val="22"/>
        </w:rPr>
        <w:t xml:space="preserve">Level 5 Associate Diploma </w:t>
      </w:r>
      <w:r w:rsidR="00F561F0">
        <w:rPr>
          <w:rFonts w:ascii="Arial" w:hAnsi="Arial" w:cs="Arial"/>
          <w:sz w:val="22"/>
          <w:szCs w:val="22"/>
        </w:rPr>
        <w:t xml:space="preserve">in People Management </w:t>
      </w:r>
      <w:r w:rsidR="00255146">
        <w:rPr>
          <w:rFonts w:ascii="Arial" w:hAnsi="Arial" w:cs="Arial"/>
          <w:sz w:val="22"/>
          <w:szCs w:val="22"/>
        </w:rPr>
        <w:t xml:space="preserve">or </w:t>
      </w:r>
      <w:r w:rsidR="00F561F0">
        <w:rPr>
          <w:rFonts w:ascii="Arial" w:hAnsi="Arial" w:cs="Arial"/>
          <w:sz w:val="22"/>
          <w:szCs w:val="22"/>
        </w:rPr>
        <w:t xml:space="preserve">Organisational Learning and Development </w:t>
      </w:r>
      <w:r w:rsidR="00AD3E16">
        <w:rPr>
          <w:rFonts w:ascii="Arial" w:hAnsi="Arial" w:cs="Arial"/>
          <w:sz w:val="22"/>
          <w:szCs w:val="22"/>
        </w:rPr>
        <w:t>qualification</w:t>
      </w:r>
      <w:r w:rsidR="00497F35">
        <w:rPr>
          <w:rFonts w:ascii="Arial" w:hAnsi="Arial" w:cs="Arial"/>
          <w:sz w:val="22"/>
          <w:szCs w:val="22"/>
        </w:rPr>
        <w:t xml:space="preserve">, </w:t>
      </w:r>
      <w:r w:rsidRPr="003B67C9">
        <w:rPr>
          <w:rFonts w:ascii="Arial" w:hAnsi="Arial" w:cs="Arial"/>
          <w:sz w:val="22"/>
          <w:szCs w:val="22"/>
        </w:rPr>
        <w:t>or an equivalent qualification</w:t>
      </w:r>
      <w:r>
        <w:rPr>
          <w:rFonts w:ascii="Arial" w:hAnsi="Arial" w:cs="Arial"/>
          <w:sz w:val="22"/>
          <w:szCs w:val="22"/>
        </w:rPr>
        <w:t>;</w:t>
      </w:r>
      <w:r w:rsidRPr="003B67C9">
        <w:rPr>
          <w:rFonts w:ascii="Arial" w:hAnsi="Arial" w:cs="Arial"/>
          <w:sz w:val="22"/>
          <w:szCs w:val="22"/>
        </w:rPr>
        <w:t xml:space="preserve"> </w:t>
      </w:r>
      <w:r w:rsidRPr="001D69A7">
        <w:rPr>
          <w:rFonts w:ascii="Arial" w:hAnsi="Arial" w:cs="Arial"/>
          <w:bCs/>
          <w:sz w:val="22"/>
          <w:szCs w:val="22"/>
        </w:rPr>
        <w:t>and</w:t>
      </w:r>
      <w:r w:rsidRPr="001D69A7">
        <w:rPr>
          <w:rFonts w:ascii="Arial" w:hAnsi="Arial" w:cs="Arial"/>
          <w:sz w:val="22"/>
          <w:szCs w:val="22"/>
        </w:rPr>
        <w:t xml:space="preserve"> </w:t>
      </w:r>
    </w:p>
    <w:p w14:paraId="0061802B" w14:textId="77777777" w:rsidR="00F10EE9" w:rsidRDefault="00F10EE9" w:rsidP="00F10EE9">
      <w:pPr>
        <w:pStyle w:val="ListParagraph"/>
        <w:textAlignment w:val="auto"/>
        <w:rPr>
          <w:rFonts w:ascii="Arial" w:hAnsi="Arial" w:cs="Arial"/>
          <w:sz w:val="22"/>
          <w:szCs w:val="22"/>
        </w:rPr>
      </w:pPr>
    </w:p>
    <w:p w14:paraId="377E9F41" w14:textId="6428A2C8" w:rsidR="00F10EE9" w:rsidRPr="00E439A6" w:rsidRDefault="00F10EE9" w:rsidP="00F10EE9">
      <w:pPr>
        <w:numPr>
          <w:ilvl w:val="0"/>
          <w:numId w:val="9"/>
        </w:numPr>
        <w:textAlignment w:val="auto"/>
        <w:rPr>
          <w:rFonts w:ascii="Arial" w:hAnsi="Arial" w:cs="Arial"/>
          <w:sz w:val="22"/>
          <w:szCs w:val="22"/>
        </w:rPr>
      </w:pPr>
      <w:r w:rsidRPr="00E439A6">
        <w:rPr>
          <w:rFonts w:ascii="Arial" w:hAnsi="Arial" w:cs="Arial"/>
          <w:sz w:val="22"/>
          <w:szCs w:val="22"/>
        </w:rPr>
        <w:t xml:space="preserve">be </w:t>
      </w:r>
      <w:r>
        <w:rPr>
          <w:rFonts w:ascii="Arial" w:hAnsi="Arial" w:cs="Arial"/>
          <w:sz w:val="22"/>
          <w:szCs w:val="22"/>
        </w:rPr>
        <w:t xml:space="preserve">a </w:t>
      </w:r>
      <w:r w:rsidRPr="00E439A6">
        <w:rPr>
          <w:rFonts w:ascii="Arial" w:hAnsi="Arial" w:cs="Arial"/>
          <w:sz w:val="22"/>
          <w:szCs w:val="22"/>
        </w:rPr>
        <w:t xml:space="preserve">full, current </w:t>
      </w:r>
      <w:r>
        <w:rPr>
          <w:rFonts w:ascii="Arial" w:hAnsi="Arial" w:cs="Arial"/>
          <w:sz w:val="22"/>
          <w:szCs w:val="22"/>
        </w:rPr>
        <w:t>professional</w:t>
      </w:r>
      <w:r w:rsidRPr="00E439A6">
        <w:rPr>
          <w:rFonts w:ascii="Arial" w:hAnsi="Arial" w:cs="Arial"/>
          <w:sz w:val="22"/>
          <w:szCs w:val="22"/>
        </w:rPr>
        <w:t xml:space="preserve"> member of the Chartered Institu</w:t>
      </w:r>
      <w:r>
        <w:rPr>
          <w:rFonts w:ascii="Arial" w:hAnsi="Arial" w:cs="Arial"/>
          <w:sz w:val="22"/>
          <w:szCs w:val="22"/>
        </w:rPr>
        <w:t xml:space="preserve">te of Personnel and Development </w:t>
      </w:r>
      <w:r w:rsidR="003C72BA">
        <w:rPr>
          <w:rFonts w:ascii="Arial" w:hAnsi="Arial" w:cs="Arial"/>
          <w:sz w:val="22"/>
          <w:szCs w:val="22"/>
        </w:rPr>
        <w:t>(CIPD) as an</w:t>
      </w:r>
      <w:r w:rsidR="00F561F0">
        <w:rPr>
          <w:rFonts w:ascii="Arial" w:hAnsi="Arial" w:cs="Arial"/>
          <w:sz w:val="22"/>
          <w:szCs w:val="22"/>
        </w:rPr>
        <w:t xml:space="preserve"> </w:t>
      </w:r>
      <w:r>
        <w:rPr>
          <w:rFonts w:ascii="Arial" w:hAnsi="Arial" w:cs="Arial"/>
          <w:sz w:val="22"/>
          <w:szCs w:val="22"/>
        </w:rPr>
        <w:t xml:space="preserve">Associate, Chartered </w:t>
      </w:r>
      <w:r w:rsidR="00E93EE6">
        <w:rPr>
          <w:rFonts w:ascii="Arial" w:hAnsi="Arial" w:cs="Arial"/>
          <w:sz w:val="22"/>
          <w:szCs w:val="22"/>
        </w:rPr>
        <w:t xml:space="preserve">Member </w:t>
      </w:r>
      <w:r w:rsidR="003C72BA">
        <w:rPr>
          <w:rFonts w:ascii="Arial" w:hAnsi="Arial" w:cs="Arial"/>
          <w:sz w:val="22"/>
          <w:szCs w:val="22"/>
        </w:rPr>
        <w:t xml:space="preserve">(MCIPD) </w:t>
      </w:r>
      <w:r>
        <w:rPr>
          <w:rFonts w:ascii="Arial" w:hAnsi="Arial" w:cs="Arial"/>
          <w:sz w:val="22"/>
          <w:szCs w:val="22"/>
        </w:rPr>
        <w:t>or Chartered Fellow</w:t>
      </w:r>
      <w:r w:rsidR="003C72BA">
        <w:rPr>
          <w:rFonts w:ascii="Arial" w:hAnsi="Arial" w:cs="Arial"/>
          <w:sz w:val="22"/>
          <w:szCs w:val="22"/>
        </w:rPr>
        <w:t xml:space="preserve"> (FCIPD</w:t>
      </w:r>
      <w:r>
        <w:rPr>
          <w:rFonts w:ascii="Arial" w:hAnsi="Arial" w:cs="Arial"/>
          <w:sz w:val="22"/>
          <w:szCs w:val="22"/>
        </w:rPr>
        <w:t>).</w:t>
      </w:r>
    </w:p>
    <w:p w14:paraId="097706D7" w14:textId="77777777" w:rsidR="003C72BA" w:rsidRDefault="003C72BA" w:rsidP="00F10EE9">
      <w:pPr>
        <w:rPr>
          <w:rFonts w:ascii="Arial" w:hAnsi="Arial" w:cs="Arial"/>
          <w:b/>
          <w:bCs/>
          <w:sz w:val="22"/>
          <w:szCs w:val="22"/>
        </w:rPr>
      </w:pPr>
    </w:p>
    <w:p w14:paraId="1D247472" w14:textId="77777777" w:rsidR="00F10EE9" w:rsidRPr="00AF659A" w:rsidRDefault="00F10EE9" w:rsidP="00F10EE9">
      <w:pPr>
        <w:rPr>
          <w:rFonts w:ascii="Arial" w:hAnsi="Arial" w:cs="Arial"/>
          <w:b/>
          <w:bCs/>
          <w:szCs w:val="24"/>
        </w:rPr>
      </w:pPr>
      <w:r w:rsidRPr="00AF659A">
        <w:rPr>
          <w:rFonts w:ascii="Arial" w:hAnsi="Arial" w:cs="Arial"/>
          <w:b/>
          <w:bCs/>
          <w:szCs w:val="24"/>
        </w:rPr>
        <w:t>Experience</w:t>
      </w:r>
    </w:p>
    <w:p w14:paraId="46A6B8EB" w14:textId="77777777" w:rsidR="000E6834" w:rsidRDefault="000E6834" w:rsidP="00F10EE9">
      <w:pPr>
        <w:rPr>
          <w:rFonts w:ascii="Arial" w:hAnsi="Arial" w:cs="Arial"/>
          <w:sz w:val="22"/>
          <w:szCs w:val="22"/>
        </w:rPr>
      </w:pPr>
    </w:p>
    <w:p w14:paraId="38F0AD1F" w14:textId="73A61CAB" w:rsidR="00F10EE9" w:rsidRPr="00FB0D0A" w:rsidRDefault="00F10EE9" w:rsidP="00F10EE9">
      <w:pPr>
        <w:rPr>
          <w:rFonts w:ascii="Arial" w:hAnsi="Arial" w:cs="Arial"/>
          <w:sz w:val="22"/>
          <w:szCs w:val="22"/>
        </w:rPr>
      </w:pPr>
      <w:r w:rsidRPr="00FB0D0A">
        <w:rPr>
          <w:rFonts w:ascii="Arial" w:hAnsi="Arial" w:cs="Arial"/>
          <w:sz w:val="22"/>
          <w:szCs w:val="22"/>
        </w:rPr>
        <w:t xml:space="preserve">Applicants </w:t>
      </w:r>
      <w:r w:rsidRPr="00FB0D0A">
        <w:rPr>
          <w:rFonts w:ascii="Arial" w:hAnsi="Arial" w:cs="Arial"/>
          <w:b/>
          <w:bCs/>
          <w:sz w:val="22"/>
          <w:szCs w:val="22"/>
        </w:rPr>
        <w:t>must</w:t>
      </w:r>
      <w:r w:rsidRPr="00FB0D0A">
        <w:rPr>
          <w:rFonts w:ascii="Arial" w:hAnsi="Arial" w:cs="Arial"/>
          <w:sz w:val="22"/>
          <w:szCs w:val="22"/>
        </w:rPr>
        <w:t>, as at the closing date for receipt of application forms, be able to demonstrate at least two years’ relevant senior human resource experience within a large and complex unionised organisation</w:t>
      </w:r>
      <w:r>
        <w:rPr>
          <w:rStyle w:val="FootnoteReference"/>
          <w:rFonts w:ascii="Arial" w:hAnsi="Arial" w:cs="Arial"/>
          <w:sz w:val="22"/>
          <w:szCs w:val="22"/>
        </w:rPr>
        <w:footnoteReference w:id="1"/>
      </w:r>
      <w:r w:rsidRPr="00FB0D0A">
        <w:rPr>
          <w:rFonts w:ascii="Arial" w:hAnsi="Arial" w:cs="Arial"/>
          <w:sz w:val="22"/>
          <w:szCs w:val="22"/>
        </w:rPr>
        <w:t xml:space="preserve"> </w:t>
      </w:r>
      <w:r w:rsidR="00497F35">
        <w:rPr>
          <w:rFonts w:ascii="Arial" w:hAnsi="Arial" w:cs="Arial"/>
          <w:sz w:val="22"/>
          <w:szCs w:val="22"/>
        </w:rPr>
        <w:t xml:space="preserve">which must </w:t>
      </w:r>
      <w:r w:rsidRPr="00FB0D0A">
        <w:rPr>
          <w:rFonts w:ascii="Arial" w:hAnsi="Arial" w:cs="Arial"/>
          <w:sz w:val="22"/>
          <w:szCs w:val="22"/>
        </w:rPr>
        <w:t>includ</w:t>
      </w:r>
      <w:r w:rsidR="00497F35">
        <w:rPr>
          <w:rFonts w:ascii="Arial" w:hAnsi="Arial" w:cs="Arial"/>
          <w:sz w:val="22"/>
          <w:szCs w:val="22"/>
        </w:rPr>
        <w:t>e</w:t>
      </w:r>
      <w:r w:rsidR="003C72BA">
        <w:rPr>
          <w:rFonts w:ascii="Arial" w:hAnsi="Arial" w:cs="Arial"/>
          <w:sz w:val="22"/>
          <w:szCs w:val="22"/>
        </w:rPr>
        <w:t>:</w:t>
      </w:r>
      <w:r w:rsidRPr="00FB0D0A">
        <w:rPr>
          <w:rFonts w:ascii="Arial" w:hAnsi="Arial" w:cs="Arial"/>
          <w:sz w:val="22"/>
          <w:szCs w:val="22"/>
        </w:rPr>
        <w:t xml:space="preserve"> </w:t>
      </w:r>
    </w:p>
    <w:p w14:paraId="042E4646" w14:textId="77777777" w:rsidR="00F10EE9" w:rsidRPr="00FB0D0A" w:rsidRDefault="00F10EE9" w:rsidP="00F10EE9">
      <w:pPr>
        <w:rPr>
          <w:rFonts w:ascii="Arial" w:hAnsi="Arial" w:cs="Arial"/>
          <w:sz w:val="22"/>
          <w:szCs w:val="22"/>
        </w:rPr>
      </w:pPr>
    </w:p>
    <w:p w14:paraId="7E4A8DE5" w14:textId="130F43C5" w:rsidR="00F10EE9" w:rsidRDefault="00F10EE9" w:rsidP="00F10EE9">
      <w:pPr>
        <w:numPr>
          <w:ilvl w:val="0"/>
          <w:numId w:val="20"/>
        </w:numPr>
        <w:rPr>
          <w:rFonts w:ascii="Arial" w:hAnsi="Arial" w:cs="Arial"/>
          <w:sz w:val="22"/>
          <w:szCs w:val="22"/>
        </w:rPr>
      </w:pPr>
      <w:r w:rsidRPr="00FB0D0A">
        <w:rPr>
          <w:rFonts w:ascii="Arial" w:hAnsi="Arial" w:cs="Arial"/>
          <w:sz w:val="22"/>
          <w:szCs w:val="22"/>
        </w:rPr>
        <w:t xml:space="preserve">leading </w:t>
      </w:r>
      <w:r w:rsidR="00A856A2">
        <w:rPr>
          <w:rFonts w:ascii="Arial" w:hAnsi="Arial" w:cs="Arial"/>
          <w:sz w:val="22"/>
          <w:szCs w:val="22"/>
        </w:rPr>
        <w:t xml:space="preserve">on </w:t>
      </w:r>
      <w:r w:rsidRPr="00FB0D0A">
        <w:rPr>
          <w:rFonts w:ascii="Arial" w:hAnsi="Arial" w:cs="Arial"/>
          <w:sz w:val="22"/>
          <w:szCs w:val="22"/>
        </w:rPr>
        <w:t>the development</w:t>
      </w:r>
      <w:r>
        <w:rPr>
          <w:rFonts w:ascii="Arial" w:hAnsi="Arial" w:cs="Arial"/>
          <w:sz w:val="22"/>
          <w:szCs w:val="22"/>
        </w:rPr>
        <w:t xml:space="preserve">, </w:t>
      </w:r>
      <w:r w:rsidRPr="00FB0D0A">
        <w:rPr>
          <w:rFonts w:ascii="Arial" w:hAnsi="Arial" w:cs="Arial"/>
          <w:sz w:val="22"/>
          <w:szCs w:val="22"/>
        </w:rPr>
        <w:t>implementation</w:t>
      </w:r>
      <w:r>
        <w:rPr>
          <w:rFonts w:ascii="Arial" w:hAnsi="Arial" w:cs="Arial"/>
          <w:sz w:val="22"/>
          <w:szCs w:val="22"/>
        </w:rPr>
        <w:t xml:space="preserve"> and review</w:t>
      </w:r>
      <w:r w:rsidRPr="00FB0D0A">
        <w:rPr>
          <w:rFonts w:ascii="Arial" w:hAnsi="Arial" w:cs="Arial"/>
          <w:sz w:val="22"/>
          <w:szCs w:val="22"/>
        </w:rPr>
        <w:t xml:space="preserve"> of HR/People strategies and</w:t>
      </w:r>
      <w:r>
        <w:rPr>
          <w:rFonts w:ascii="Arial" w:hAnsi="Arial" w:cs="Arial"/>
          <w:sz w:val="22"/>
          <w:szCs w:val="22"/>
        </w:rPr>
        <w:t xml:space="preserve"> </w:t>
      </w:r>
      <w:r w:rsidRPr="00FB0D0A">
        <w:rPr>
          <w:rFonts w:ascii="Arial" w:hAnsi="Arial" w:cs="Arial"/>
          <w:sz w:val="22"/>
          <w:szCs w:val="22"/>
        </w:rPr>
        <w:t>policies in</w:t>
      </w:r>
      <w:r>
        <w:rPr>
          <w:rFonts w:ascii="Arial" w:hAnsi="Arial" w:cs="Arial"/>
          <w:sz w:val="22"/>
          <w:szCs w:val="22"/>
        </w:rPr>
        <w:t xml:space="preserve"> the areas of </w:t>
      </w:r>
      <w:r w:rsidRPr="00FB0D0A">
        <w:rPr>
          <w:rFonts w:ascii="Arial" w:hAnsi="Arial" w:cs="Arial"/>
          <w:sz w:val="22"/>
          <w:szCs w:val="22"/>
        </w:rPr>
        <w:t>Learning &amp; Development</w:t>
      </w:r>
      <w:r>
        <w:rPr>
          <w:rFonts w:ascii="Arial" w:hAnsi="Arial" w:cs="Arial"/>
          <w:sz w:val="22"/>
          <w:szCs w:val="22"/>
        </w:rPr>
        <w:t xml:space="preserve"> (L&amp;D)</w:t>
      </w:r>
      <w:r w:rsidRPr="00FB0D0A">
        <w:rPr>
          <w:rFonts w:ascii="Arial" w:hAnsi="Arial" w:cs="Arial"/>
          <w:sz w:val="22"/>
          <w:szCs w:val="22"/>
        </w:rPr>
        <w:t xml:space="preserve"> </w:t>
      </w:r>
      <w:r w:rsidRPr="00AF659A">
        <w:rPr>
          <w:rFonts w:ascii="Arial" w:hAnsi="Arial" w:cs="Arial"/>
          <w:b/>
          <w:bCs/>
          <w:sz w:val="22"/>
          <w:szCs w:val="22"/>
          <w:u w:val="single"/>
        </w:rPr>
        <w:t>or</w:t>
      </w:r>
      <w:r>
        <w:rPr>
          <w:rFonts w:ascii="Arial" w:hAnsi="Arial" w:cs="Arial"/>
          <w:sz w:val="22"/>
          <w:szCs w:val="22"/>
        </w:rPr>
        <w:t xml:space="preserve"> </w:t>
      </w:r>
      <w:r w:rsidRPr="00FB0D0A">
        <w:rPr>
          <w:rFonts w:ascii="Arial" w:hAnsi="Arial" w:cs="Arial"/>
          <w:sz w:val="22"/>
          <w:szCs w:val="22"/>
        </w:rPr>
        <w:t xml:space="preserve">Equality, Diversity </w:t>
      </w:r>
      <w:r w:rsidR="00497F35">
        <w:rPr>
          <w:rFonts w:ascii="Arial" w:hAnsi="Arial" w:cs="Arial"/>
          <w:sz w:val="22"/>
          <w:szCs w:val="22"/>
        </w:rPr>
        <w:t xml:space="preserve">&amp; </w:t>
      </w:r>
      <w:r w:rsidRPr="00FB0D0A">
        <w:rPr>
          <w:rFonts w:ascii="Arial" w:hAnsi="Arial" w:cs="Arial"/>
          <w:sz w:val="22"/>
          <w:szCs w:val="22"/>
        </w:rPr>
        <w:t>Inclusion</w:t>
      </w:r>
      <w:r>
        <w:rPr>
          <w:rFonts w:ascii="Arial" w:hAnsi="Arial" w:cs="Arial"/>
          <w:sz w:val="22"/>
          <w:szCs w:val="22"/>
        </w:rPr>
        <w:t xml:space="preserve"> (ED</w:t>
      </w:r>
      <w:r w:rsidR="00FD2AAC">
        <w:rPr>
          <w:rFonts w:ascii="Arial" w:hAnsi="Arial" w:cs="Arial"/>
          <w:sz w:val="22"/>
          <w:szCs w:val="22"/>
        </w:rPr>
        <w:t>&amp;</w:t>
      </w:r>
      <w:r>
        <w:rPr>
          <w:rFonts w:ascii="Arial" w:hAnsi="Arial" w:cs="Arial"/>
          <w:sz w:val="22"/>
          <w:szCs w:val="22"/>
        </w:rPr>
        <w:t>I</w:t>
      </w:r>
      <w:proofErr w:type="gramStart"/>
      <w:r>
        <w:rPr>
          <w:rFonts w:ascii="Arial" w:hAnsi="Arial" w:cs="Arial"/>
          <w:sz w:val="22"/>
          <w:szCs w:val="22"/>
        </w:rPr>
        <w:t>);</w:t>
      </w:r>
      <w:proofErr w:type="gramEnd"/>
    </w:p>
    <w:p w14:paraId="0D327950" w14:textId="77777777" w:rsidR="00F10EE9" w:rsidRPr="00FB0D0A" w:rsidRDefault="00F10EE9" w:rsidP="00F10EE9">
      <w:pPr>
        <w:ind w:left="720"/>
        <w:rPr>
          <w:rFonts w:ascii="Arial" w:hAnsi="Arial" w:cs="Arial"/>
          <w:sz w:val="22"/>
          <w:szCs w:val="22"/>
        </w:rPr>
      </w:pPr>
    </w:p>
    <w:p w14:paraId="6464B3EC" w14:textId="4BA78973" w:rsidR="00F10EE9" w:rsidRDefault="00F10EE9" w:rsidP="00F10EE9">
      <w:pPr>
        <w:numPr>
          <w:ilvl w:val="0"/>
          <w:numId w:val="20"/>
        </w:numPr>
        <w:rPr>
          <w:rFonts w:ascii="Arial" w:hAnsi="Arial" w:cs="Arial"/>
          <w:sz w:val="22"/>
          <w:szCs w:val="22"/>
        </w:rPr>
      </w:pPr>
      <w:r w:rsidRPr="001E0448">
        <w:rPr>
          <w:rFonts w:ascii="Arial" w:hAnsi="Arial" w:cs="Arial"/>
          <w:sz w:val="22"/>
          <w:szCs w:val="22"/>
        </w:rPr>
        <w:t xml:space="preserve">providing high level professional HR advice and solutions on complex L&amp;D </w:t>
      </w:r>
      <w:r w:rsidRPr="00AF659A">
        <w:rPr>
          <w:rFonts w:ascii="Arial" w:hAnsi="Arial" w:cs="Arial"/>
          <w:b/>
          <w:bCs/>
          <w:sz w:val="22"/>
          <w:szCs w:val="22"/>
          <w:u w:val="single"/>
        </w:rPr>
        <w:t>or</w:t>
      </w:r>
      <w:r w:rsidRPr="001E0448">
        <w:rPr>
          <w:rFonts w:ascii="Arial" w:hAnsi="Arial" w:cs="Arial"/>
          <w:sz w:val="22"/>
          <w:szCs w:val="22"/>
        </w:rPr>
        <w:t xml:space="preserve"> ED</w:t>
      </w:r>
      <w:r w:rsidR="00FD2AAC">
        <w:rPr>
          <w:rFonts w:ascii="Arial" w:hAnsi="Arial" w:cs="Arial"/>
          <w:sz w:val="22"/>
          <w:szCs w:val="22"/>
        </w:rPr>
        <w:t>&amp;</w:t>
      </w:r>
      <w:r w:rsidRPr="001E0448">
        <w:rPr>
          <w:rFonts w:ascii="Arial" w:hAnsi="Arial" w:cs="Arial"/>
          <w:sz w:val="22"/>
          <w:szCs w:val="22"/>
        </w:rPr>
        <w:t>I matters</w:t>
      </w:r>
      <w:r w:rsidR="00FD2AAC">
        <w:rPr>
          <w:rFonts w:ascii="Arial" w:hAnsi="Arial" w:cs="Arial"/>
          <w:sz w:val="22"/>
          <w:szCs w:val="22"/>
        </w:rPr>
        <w:t xml:space="preserve"> of strategic importance </w:t>
      </w:r>
      <w:r w:rsidRPr="001E0448">
        <w:rPr>
          <w:rFonts w:ascii="Arial" w:hAnsi="Arial" w:cs="Arial"/>
          <w:sz w:val="22"/>
          <w:szCs w:val="22"/>
        </w:rPr>
        <w:t xml:space="preserve">to senior managers, non-executive board members or elected members, customers and stakeholders; </w:t>
      </w:r>
      <w:r>
        <w:rPr>
          <w:rFonts w:ascii="Arial" w:hAnsi="Arial" w:cs="Arial"/>
          <w:sz w:val="22"/>
          <w:szCs w:val="22"/>
        </w:rPr>
        <w:t>and</w:t>
      </w:r>
    </w:p>
    <w:p w14:paraId="7D9A0BF0" w14:textId="77777777" w:rsidR="00AF659A" w:rsidRDefault="00AF659A" w:rsidP="00AF659A">
      <w:pPr>
        <w:pStyle w:val="ListParagraph"/>
        <w:rPr>
          <w:rFonts w:ascii="Arial" w:hAnsi="Arial" w:cs="Arial"/>
          <w:sz w:val="22"/>
          <w:szCs w:val="22"/>
        </w:rPr>
      </w:pPr>
    </w:p>
    <w:p w14:paraId="5FD6D33B" w14:textId="46ACC82B" w:rsidR="00F10EE9" w:rsidRPr="005B6154" w:rsidRDefault="00F10EE9" w:rsidP="00F10EE9">
      <w:pPr>
        <w:numPr>
          <w:ilvl w:val="0"/>
          <w:numId w:val="20"/>
        </w:numPr>
        <w:rPr>
          <w:rFonts w:ascii="Arial" w:hAnsi="Arial" w:cs="Arial"/>
          <w:sz w:val="22"/>
          <w:szCs w:val="22"/>
        </w:rPr>
      </w:pPr>
      <w:r w:rsidRPr="005B6154">
        <w:rPr>
          <w:rFonts w:ascii="Arial" w:hAnsi="Arial" w:cs="Arial"/>
          <w:sz w:val="22"/>
          <w:szCs w:val="22"/>
        </w:rPr>
        <w:t xml:space="preserve">managing resources to design and oversee the delivery of </w:t>
      </w:r>
      <w:r w:rsidR="00AF659A" w:rsidRPr="005B6154">
        <w:rPr>
          <w:rFonts w:ascii="Arial" w:hAnsi="Arial" w:cs="Arial"/>
          <w:sz w:val="22"/>
          <w:szCs w:val="22"/>
        </w:rPr>
        <w:t xml:space="preserve">corporate </w:t>
      </w:r>
      <w:r w:rsidRPr="005B6154">
        <w:rPr>
          <w:rFonts w:ascii="Arial" w:hAnsi="Arial" w:cs="Arial"/>
          <w:sz w:val="22"/>
          <w:szCs w:val="22"/>
        </w:rPr>
        <w:t xml:space="preserve">human resource/organisational development projects and work programmes </w:t>
      </w:r>
      <w:r w:rsidR="00FD2AAC" w:rsidRPr="005B6154">
        <w:rPr>
          <w:rFonts w:ascii="Arial" w:hAnsi="Arial" w:cs="Arial"/>
          <w:sz w:val="22"/>
          <w:szCs w:val="22"/>
        </w:rPr>
        <w:t xml:space="preserve">including their </w:t>
      </w:r>
      <w:r w:rsidRPr="005B6154">
        <w:rPr>
          <w:rFonts w:ascii="Arial" w:hAnsi="Arial" w:cs="Arial"/>
          <w:sz w:val="22"/>
          <w:szCs w:val="22"/>
        </w:rPr>
        <w:lastRenderedPageBreak/>
        <w:t>associated budgets and leading and motivating staff, i.e. direct reports, in accordance with the principles of personal development and performance management.</w:t>
      </w:r>
    </w:p>
    <w:p w14:paraId="333EC728" w14:textId="77777777" w:rsidR="003C72BA" w:rsidRPr="000E6834" w:rsidRDefault="003C72BA" w:rsidP="00F10EE9">
      <w:pPr>
        <w:rPr>
          <w:rFonts w:ascii="Arial" w:hAnsi="Arial" w:cs="Arial"/>
          <w:b/>
          <w:bCs/>
          <w:szCs w:val="24"/>
        </w:rPr>
      </w:pPr>
    </w:p>
    <w:p w14:paraId="4F726E3A" w14:textId="7CD284D4" w:rsidR="00F10EE9" w:rsidRPr="000E6834" w:rsidRDefault="00F10EE9" w:rsidP="00F10EE9">
      <w:pPr>
        <w:rPr>
          <w:rFonts w:ascii="Arial" w:hAnsi="Arial" w:cs="Arial"/>
          <w:b/>
          <w:bCs/>
          <w:szCs w:val="24"/>
        </w:rPr>
      </w:pPr>
      <w:r w:rsidRPr="000E6834">
        <w:rPr>
          <w:rFonts w:ascii="Arial" w:hAnsi="Arial" w:cs="Arial"/>
          <w:b/>
          <w:bCs/>
          <w:szCs w:val="24"/>
        </w:rPr>
        <w:t>Desirable criteria</w:t>
      </w:r>
    </w:p>
    <w:p w14:paraId="780D34B4" w14:textId="77777777" w:rsidR="005B6154" w:rsidRPr="000E6834" w:rsidRDefault="005B6154" w:rsidP="00F10EE9">
      <w:pPr>
        <w:rPr>
          <w:rFonts w:ascii="Arial" w:hAnsi="Arial" w:cs="Arial"/>
          <w:szCs w:val="24"/>
        </w:rPr>
      </w:pPr>
    </w:p>
    <w:p w14:paraId="1298BBCD" w14:textId="19128F39" w:rsidR="00F10EE9" w:rsidRPr="005B6154" w:rsidRDefault="00F10EE9" w:rsidP="00F10EE9">
      <w:pPr>
        <w:rPr>
          <w:rFonts w:ascii="Arial" w:hAnsi="Arial" w:cs="Arial"/>
          <w:sz w:val="22"/>
          <w:szCs w:val="22"/>
        </w:rPr>
      </w:pPr>
      <w:r w:rsidRPr="005B6154">
        <w:rPr>
          <w:rFonts w:ascii="Arial" w:hAnsi="Arial" w:cs="Arial"/>
          <w:sz w:val="22"/>
          <w:szCs w:val="22"/>
        </w:rPr>
        <w:t>In addition to the above qualifications</w:t>
      </w:r>
      <w:r w:rsidR="003C72BA" w:rsidRPr="005B6154">
        <w:rPr>
          <w:rFonts w:ascii="Arial" w:hAnsi="Arial" w:cs="Arial"/>
          <w:sz w:val="22"/>
          <w:szCs w:val="22"/>
        </w:rPr>
        <w:t>,</w:t>
      </w:r>
      <w:r w:rsidR="00497F35" w:rsidRPr="005B6154">
        <w:rPr>
          <w:rFonts w:ascii="Arial" w:hAnsi="Arial" w:cs="Arial"/>
          <w:sz w:val="22"/>
          <w:szCs w:val="22"/>
        </w:rPr>
        <w:t xml:space="preserve"> </w:t>
      </w:r>
      <w:r w:rsidR="003C72BA" w:rsidRPr="005B6154">
        <w:rPr>
          <w:rFonts w:ascii="Arial" w:hAnsi="Arial" w:cs="Arial"/>
          <w:sz w:val="22"/>
          <w:szCs w:val="22"/>
        </w:rPr>
        <w:t>membership</w:t>
      </w:r>
      <w:r w:rsidRPr="005B6154">
        <w:rPr>
          <w:rFonts w:ascii="Arial" w:hAnsi="Arial" w:cs="Arial"/>
          <w:sz w:val="22"/>
          <w:szCs w:val="22"/>
        </w:rPr>
        <w:t xml:space="preserve"> and experience, Belfast City Council reserves the right to short-list only those applicants who, as at the closing date for receipt of applications:</w:t>
      </w:r>
    </w:p>
    <w:p w14:paraId="08697088" w14:textId="77777777" w:rsidR="00F10EE9" w:rsidRPr="00FB0D0A" w:rsidRDefault="00F10EE9" w:rsidP="00F10EE9">
      <w:pPr>
        <w:ind w:left="720"/>
        <w:rPr>
          <w:rFonts w:ascii="Arial" w:hAnsi="Arial" w:cs="Arial"/>
          <w:sz w:val="22"/>
          <w:szCs w:val="22"/>
        </w:rPr>
      </w:pPr>
    </w:p>
    <w:p w14:paraId="500EC8B4" w14:textId="6D59959A" w:rsidR="00F10EE9" w:rsidRDefault="00F10EE9" w:rsidP="00F10EE9">
      <w:pPr>
        <w:numPr>
          <w:ilvl w:val="0"/>
          <w:numId w:val="22"/>
        </w:numPr>
        <w:rPr>
          <w:rFonts w:ascii="Arial" w:hAnsi="Arial" w:cs="Arial"/>
          <w:sz w:val="22"/>
          <w:szCs w:val="22"/>
        </w:rPr>
      </w:pPr>
      <w:r w:rsidRPr="00FB0D0A">
        <w:rPr>
          <w:rFonts w:ascii="Arial" w:hAnsi="Arial" w:cs="Arial"/>
          <w:sz w:val="22"/>
          <w:szCs w:val="22"/>
        </w:rPr>
        <w:t>in the first instance</w:t>
      </w:r>
      <w:r w:rsidR="00FD2AAC">
        <w:rPr>
          <w:rFonts w:ascii="Arial" w:hAnsi="Arial" w:cs="Arial"/>
          <w:sz w:val="22"/>
          <w:szCs w:val="22"/>
        </w:rPr>
        <w:t>,</w:t>
      </w:r>
      <w:r w:rsidRPr="00FB0D0A">
        <w:rPr>
          <w:rFonts w:ascii="Arial" w:hAnsi="Arial" w:cs="Arial"/>
          <w:sz w:val="22"/>
          <w:szCs w:val="22"/>
        </w:rPr>
        <w:t xml:space="preserve"> have two years’ </w:t>
      </w:r>
      <w:r w:rsidR="00FD2AAC">
        <w:rPr>
          <w:rFonts w:ascii="Arial" w:hAnsi="Arial" w:cs="Arial"/>
          <w:sz w:val="22"/>
          <w:szCs w:val="22"/>
        </w:rPr>
        <w:t xml:space="preserve">relevant senior human resources </w:t>
      </w:r>
      <w:r w:rsidRPr="00FB0D0A">
        <w:rPr>
          <w:rFonts w:ascii="Arial" w:hAnsi="Arial" w:cs="Arial"/>
          <w:sz w:val="22"/>
          <w:szCs w:val="22"/>
        </w:rPr>
        <w:t xml:space="preserve">experience </w:t>
      </w:r>
      <w:r w:rsidR="00FD2AAC">
        <w:rPr>
          <w:rFonts w:ascii="Arial" w:hAnsi="Arial" w:cs="Arial"/>
          <w:sz w:val="22"/>
          <w:szCs w:val="22"/>
        </w:rPr>
        <w:t xml:space="preserve">in </w:t>
      </w:r>
      <w:r w:rsidRPr="00AF659A">
        <w:rPr>
          <w:rFonts w:ascii="Arial" w:hAnsi="Arial" w:cs="Arial"/>
          <w:b/>
          <w:bCs/>
          <w:sz w:val="22"/>
          <w:szCs w:val="22"/>
          <w:u w:val="single"/>
        </w:rPr>
        <w:t>both</w:t>
      </w:r>
      <w:r w:rsidRPr="00FB0D0A">
        <w:rPr>
          <w:rFonts w:ascii="Arial" w:hAnsi="Arial" w:cs="Arial"/>
          <w:sz w:val="22"/>
          <w:szCs w:val="22"/>
        </w:rPr>
        <w:t xml:space="preserve"> </w:t>
      </w:r>
      <w:r>
        <w:rPr>
          <w:rFonts w:ascii="Arial" w:hAnsi="Arial" w:cs="Arial"/>
          <w:sz w:val="22"/>
          <w:szCs w:val="22"/>
        </w:rPr>
        <w:t xml:space="preserve">the areas of </w:t>
      </w:r>
      <w:r w:rsidRPr="00FB0D0A">
        <w:rPr>
          <w:rFonts w:ascii="Arial" w:hAnsi="Arial" w:cs="Arial"/>
          <w:sz w:val="22"/>
          <w:szCs w:val="22"/>
        </w:rPr>
        <w:t>L</w:t>
      </w:r>
      <w:r>
        <w:rPr>
          <w:rFonts w:ascii="Arial" w:hAnsi="Arial" w:cs="Arial"/>
          <w:sz w:val="22"/>
          <w:szCs w:val="22"/>
        </w:rPr>
        <w:t>&amp;D</w:t>
      </w:r>
      <w:r w:rsidRPr="00FB0D0A">
        <w:rPr>
          <w:rFonts w:ascii="Arial" w:hAnsi="Arial" w:cs="Arial"/>
          <w:sz w:val="22"/>
          <w:szCs w:val="22"/>
        </w:rPr>
        <w:t xml:space="preserve"> and </w:t>
      </w:r>
      <w:r>
        <w:rPr>
          <w:rFonts w:ascii="Arial" w:hAnsi="Arial" w:cs="Arial"/>
          <w:sz w:val="22"/>
          <w:szCs w:val="22"/>
        </w:rPr>
        <w:t>ED</w:t>
      </w:r>
      <w:r w:rsidR="00AD3E16">
        <w:rPr>
          <w:rFonts w:ascii="Arial" w:hAnsi="Arial" w:cs="Arial"/>
          <w:sz w:val="22"/>
          <w:szCs w:val="22"/>
        </w:rPr>
        <w:t>&amp;</w:t>
      </w:r>
      <w:r>
        <w:rPr>
          <w:rFonts w:ascii="Arial" w:hAnsi="Arial" w:cs="Arial"/>
          <w:sz w:val="22"/>
          <w:szCs w:val="22"/>
        </w:rPr>
        <w:t>I</w:t>
      </w:r>
      <w:r w:rsidR="00497F35">
        <w:rPr>
          <w:rFonts w:ascii="Arial" w:hAnsi="Arial" w:cs="Arial"/>
          <w:sz w:val="22"/>
          <w:szCs w:val="22"/>
        </w:rPr>
        <w:t xml:space="preserve"> as set out at a) and b) above</w:t>
      </w:r>
      <w:r w:rsidR="00AD3E16">
        <w:rPr>
          <w:rFonts w:ascii="Arial" w:hAnsi="Arial" w:cs="Arial"/>
          <w:sz w:val="22"/>
          <w:szCs w:val="22"/>
        </w:rPr>
        <w:t>; and</w:t>
      </w:r>
    </w:p>
    <w:p w14:paraId="62367D2D" w14:textId="77777777" w:rsidR="00F10EE9" w:rsidRDefault="00F10EE9" w:rsidP="00F10EE9">
      <w:pPr>
        <w:ind w:left="720"/>
        <w:rPr>
          <w:rFonts w:ascii="Arial" w:hAnsi="Arial" w:cs="Arial"/>
          <w:sz w:val="22"/>
          <w:szCs w:val="22"/>
        </w:rPr>
      </w:pPr>
    </w:p>
    <w:p w14:paraId="5F6D14BE" w14:textId="1065AEAA" w:rsidR="00F10EE9" w:rsidRPr="002A3D19" w:rsidRDefault="00F10EE9" w:rsidP="00F10EE9">
      <w:pPr>
        <w:numPr>
          <w:ilvl w:val="0"/>
          <w:numId w:val="22"/>
        </w:numPr>
        <w:rPr>
          <w:rFonts w:ascii="Arial" w:hAnsi="Arial" w:cs="Arial"/>
          <w:sz w:val="22"/>
          <w:szCs w:val="22"/>
        </w:rPr>
      </w:pPr>
      <w:r w:rsidRPr="002A3D19">
        <w:rPr>
          <w:rFonts w:ascii="Arial" w:hAnsi="Arial" w:cs="Arial"/>
          <w:sz w:val="22"/>
          <w:szCs w:val="22"/>
        </w:rPr>
        <w:t>in the second instance</w:t>
      </w:r>
      <w:r w:rsidR="00AD3E16">
        <w:rPr>
          <w:rFonts w:ascii="Arial" w:hAnsi="Arial" w:cs="Arial"/>
          <w:sz w:val="22"/>
          <w:szCs w:val="22"/>
        </w:rPr>
        <w:t xml:space="preserve">, </w:t>
      </w:r>
      <w:r w:rsidR="00497F35">
        <w:rPr>
          <w:rFonts w:ascii="Arial" w:hAnsi="Arial" w:cs="Arial"/>
          <w:sz w:val="22"/>
          <w:szCs w:val="22"/>
        </w:rPr>
        <w:t xml:space="preserve">have </w:t>
      </w:r>
      <w:r w:rsidRPr="002A3D19">
        <w:rPr>
          <w:rFonts w:ascii="Arial" w:hAnsi="Arial" w:cs="Arial"/>
          <w:sz w:val="22"/>
          <w:szCs w:val="22"/>
        </w:rPr>
        <w:t>an additional relevant third level qualification, for example, a</w:t>
      </w:r>
      <w:r w:rsidR="00264B79">
        <w:rPr>
          <w:rFonts w:ascii="Arial" w:hAnsi="Arial" w:cs="Arial"/>
          <w:sz w:val="22"/>
          <w:szCs w:val="22"/>
        </w:rPr>
        <w:t xml:space="preserve"> CIPD Level 7 Advanced Diploma in Strategic People Management, a</w:t>
      </w:r>
      <w:r w:rsidRPr="002A3D19">
        <w:rPr>
          <w:rFonts w:ascii="Arial" w:hAnsi="Arial" w:cs="Arial"/>
          <w:sz w:val="22"/>
          <w:szCs w:val="22"/>
        </w:rPr>
        <w:t xml:space="preserve">n MA or MSc in Human Resources Management, or </w:t>
      </w:r>
      <w:r w:rsidR="00264B79">
        <w:rPr>
          <w:rFonts w:ascii="Arial" w:hAnsi="Arial" w:cs="Arial"/>
          <w:sz w:val="22"/>
          <w:szCs w:val="22"/>
        </w:rPr>
        <w:t xml:space="preserve">an </w:t>
      </w:r>
      <w:r w:rsidRPr="002A3D19">
        <w:rPr>
          <w:rFonts w:ascii="Arial" w:hAnsi="Arial" w:cs="Arial"/>
          <w:sz w:val="22"/>
          <w:szCs w:val="22"/>
        </w:rPr>
        <w:t xml:space="preserve">equivalent qualification. </w:t>
      </w:r>
    </w:p>
    <w:p w14:paraId="76C19E5A" w14:textId="77777777" w:rsidR="00F10EE9" w:rsidRPr="00FB0D0A" w:rsidRDefault="00F10EE9" w:rsidP="00F10EE9">
      <w:pPr>
        <w:rPr>
          <w:rFonts w:ascii="Arial" w:hAnsi="Arial" w:cs="Arial"/>
          <w:sz w:val="22"/>
          <w:szCs w:val="22"/>
        </w:rPr>
      </w:pPr>
    </w:p>
    <w:p w14:paraId="63CDEA02" w14:textId="77777777" w:rsidR="00F10EE9" w:rsidRPr="00FB0D0A" w:rsidRDefault="00F10EE9" w:rsidP="00F10EE9">
      <w:pPr>
        <w:rPr>
          <w:rFonts w:ascii="Arial" w:hAnsi="Arial" w:cs="Arial"/>
          <w:b/>
          <w:bCs/>
          <w:sz w:val="22"/>
          <w:szCs w:val="22"/>
        </w:rPr>
      </w:pPr>
      <w:r w:rsidRPr="00AF659A">
        <w:rPr>
          <w:rFonts w:ascii="Arial" w:hAnsi="Arial" w:cs="Arial"/>
          <w:b/>
          <w:bCs/>
          <w:szCs w:val="24"/>
        </w:rPr>
        <w:t>Special skills and attributes</w:t>
      </w:r>
    </w:p>
    <w:p w14:paraId="6D9738BF" w14:textId="77777777" w:rsidR="00F10EE9" w:rsidRPr="00FB0D0A" w:rsidRDefault="00F10EE9" w:rsidP="00F10EE9">
      <w:pPr>
        <w:rPr>
          <w:rFonts w:ascii="Arial" w:hAnsi="Arial" w:cs="Arial"/>
          <w:b/>
          <w:bCs/>
          <w:sz w:val="22"/>
          <w:szCs w:val="22"/>
        </w:rPr>
      </w:pPr>
    </w:p>
    <w:p w14:paraId="5D68F869" w14:textId="77777777" w:rsidR="00F10EE9" w:rsidRPr="00FB0D0A" w:rsidRDefault="00F10EE9" w:rsidP="00F10EE9">
      <w:pPr>
        <w:rPr>
          <w:rFonts w:ascii="Arial" w:hAnsi="Arial" w:cs="Arial"/>
          <w:b/>
          <w:bCs/>
          <w:sz w:val="22"/>
          <w:szCs w:val="22"/>
        </w:rPr>
      </w:pPr>
      <w:r w:rsidRPr="00FB0D0A">
        <w:rPr>
          <w:rFonts w:ascii="Arial" w:hAnsi="Arial" w:cs="Arial"/>
          <w:b/>
          <w:bCs/>
          <w:sz w:val="22"/>
          <w:szCs w:val="22"/>
        </w:rPr>
        <w:t>Strategic leadership in the political context:</w:t>
      </w:r>
    </w:p>
    <w:p w14:paraId="1F0ECC42" w14:textId="77777777" w:rsidR="00F10EE9" w:rsidRPr="00FB0D0A" w:rsidRDefault="00F10EE9" w:rsidP="00F10EE9">
      <w:pPr>
        <w:numPr>
          <w:ilvl w:val="0"/>
          <w:numId w:val="13"/>
        </w:numPr>
        <w:rPr>
          <w:rFonts w:ascii="Arial" w:hAnsi="Arial" w:cs="Arial"/>
          <w:sz w:val="22"/>
          <w:szCs w:val="22"/>
        </w:rPr>
      </w:pPr>
      <w:r w:rsidRPr="00FB0D0A">
        <w:rPr>
          <w:rFonts w:ascii="Arial" w:hAnsi="Arial" w:cs="Arial"/>
          <w:sz w:val="22"/>
          <w:szCs w:val="22"/>
        </w:rPr>
        <w:t>Strategic leadership and direction, developing and delivering HR policy and strategy</w:t>
      </w:r>
    </w:p>
    <w:p w14:paraId="15BEB9F9" w14:textId="77777777" w:rsidR="00F10EE9" w:rsidRPr="00FB0D0A" w:rsidRDefault="00F10EE9" w:rsidP="00F10EE9">
      <w:pPr>
        <w:numPr>
          <w:ilvl w:val="0"/>
          <w:numId w:val="13"/>
        </w:numPr>
        <w:rPr>
          <w:rFonts w:ascii="Arial" w:hAnsi="Arial" w:cs="Arial"/>
          <w:sz w:val="22"/>
          <w:szCs w:val="22"/>
        </w:rPr>
      </w:pPr>
      <w:r w:rsidRPr="00FB0D0A">
        <w:rPr>
          <w:rFonts w:ascii="Arial" w:hAnsi="Arial" w:cs="Arial"/>
          <w:sz w:val="22"/>
          <w:szCs w:val="22"/>
        </w:rPr>
        <w:t>Supporting organisational change, implementing improvement initiatives and dealing with resistance</w:t>
      </w:r>
    </w:p>
    <w:p w14:paraId="50F14F8F" w14:textId="77777777" w:rsidR="00F10EE9" w:rsidRPr="00FB0D0A" w:rsidRDefault="00F10EE9" w:rsidP="00F10EE9">
      <w:pPr>
        <w:numPr>
          <w:ilvl w:val="0"/>
          <w:numId w:val="13"/>
        </w:numPr>
        <w:rPr>
          <w:rFonts w:ascii="Arial" w:hAnsi="Arial" w:cs="Arial"/>
          <w:sz w:val="22"/>
          <w:szCs w:val="22"/>
        </w:rPr>
      </w:pPr>
      <w:r w:rsidRPr="00FB0D0A">
        <w:rPr>
          <w:rFonts w:ascii="Arial" w:hAnsi="Arial" w:cs="Arial"/>
          <w:sz w:val="22"/>
          <w:szCs w:val="22"/>
        </w:rPr>
        <w:t>Risk management</w:t>
      </w:r>
    </w:p>
    <w:p w14:paraId="54861370" w14:textId="77777777" w:rsidR="00F10EE9" w:rsidRPr="00FB0D0A" w:rsidRDefault="00F10EE9" w:rsidP="00F10EE9">
      <w:pPr>
        <w:numPr>
          <w:ilvl w:val="0"/>
          <w:numId w:val="13"/>
        </w:numPr>
        <w:rPr>
          <w:rFonts w:ascii="Arial" w:hAnsi="Arial" w:cs="Arial"/>
          <w:sz w:val="22"/>
          <w:szCs w:val="22"/>
        </w:rPr>
      </w:pPr>
      <w:r w:rsidRPr="00FB0D0A">
        <w:rPr>
          <w:rFonts w:ascii="Arial" w:hAnsi="Arial" w:cs="Arial"/>
          <w:sz w:val="22"/>
          <w:szCs w:val="22"/>
        </w:rPr>
        <w:t>Brokering collaborative relationships with key stakeholders</w:t>
      </w:r>
    </w:p>
    <w:p w14:paraId="36A49E82" w14:textId="2A7E4E12" w:rsidR="00F10EE9" w:rsidRPr="00FB0D0A" w:rsidRDefault="00F10EE9" w:rsidP="00F10EE9">
      <w:pPr>
        <w:numPr>
          <w:ilvl w:val="0"/>
          <w:numId w:val="13"/>
        </w:numPr>
        <w:rPr>
          <w:rFonts w:ascii="Arial" w:hAnsi="Arial" w:cs="Arial"/>
          <w:sz w:val="22"/>
          <w:szCs w:val="22"/>
        </w:rPr>
      </w:pPr>
      <w:r w:rsidRPr="00FB0D0A">
        <w:rPr>
          <w:rFonts w:ascii="Arial" w:hAnsi="Arial" w:cs="Arial"/>
          <w:sz w:val="22"/>
          <w:szCs w:val="22"/>
        </w:rPr>
        <w:t>Recognising issues of political sensitivity and reporting to senior management and elected members</w:t>
      </w:r>
      <w:r w:rsidR="00264B79">
        <w:rPr>
          <w:rFonts w:ascii="Arial" w:hAnsi="Arial" w:cs="Arial"/>
          <w:sz w:val="22"/>
          <w:szCs w:val="22"/>
        </w:rPr>
        <w:t xml:space="preserve"> or non-executive board members</w:t>
      </w:r>
      <w:r w:rsidRPr="00FB0D0A">
        <w:rPr>
          <w:rFonts w:ascii="Arial" w:hAnsi="Arial" w:cs="Arial"/>
          <w:sz w:val="22"/>
          <w:szCs w:val="22"/>
        </w:rPr>
        <w:t>, as required, on a range of complex HR matters</w:t>
      </w:r>
      <w:r w:rsidR="00264B79">
        <w:rPr>
          <w:rFonts w:ascii="Arial" w:hAnsi="Arial" w:cs="Arial"/>
          <w:sz w:val="22"/>
          <w:szCs w:val="22"/>
        </w:rPr>
        <w:t xml:space="preserve"> of strategic importance</w:t>
      </w:r>
    </w:p>
    <w:p w14:paraId="6461AD80" w14:textId="21331C7D" w:rsidR="00F10EE9" w:rsidRPr="00FB0D0A" w:rsidRDefault="00F10EE9" w:rsidP="00F10EE9">
      <w:pPr>
        <w:numPr>
          <w:ilvl w:val="0"/>
          <w:numId w:val="13"/>
        </w:numPr>
        <w:rPr>
          <w:rFonts w:ascii="Arial" w:hAnsi="Arial" w:cs="Arial"/>
          <w:sz w:val="22"/>
          <w:szCs w:val="22"/>
        </w:rPr>
      </w:pPr>
      <w:r w:rsidRPr="00FB0D0A">
        <w:rPr>
          <w:rFonts w:ascii="Arial" w:hAnsi="Arial" w:cs="Arial"/>
          <w:sz w:val="22"/>
          <w:szCs w:val="22"/>
        </w:rPr>
        <w:t>Improving communications</w:t>
      </w:r>
      <w:r w:rsidR="00D25223">
        <w:rPr>
          <w:rFonts w:ascii="Arial" w:hAnsi="Arial" w:cs="Arial"/>
          <w:sz w:val="22"/>
          <w:szCs w:val="22"/>
        </w:rPr>
        <w:t xml:space="preserve"> </w:t>
      </w:r>
    </w:p>
    <w:p w14:paraId="124A0442" w14:textId="77777777" w:rsidR="00F10EE9" w:rsidRPr="00FB0D0A" w:rsidRDefault="00F10EE9" w:rsidP="00F10EE9">
      <w:pPr>
        <w:rPr>
          <w:rFonts w:ascii="Arial" w:hAnsi="Arial" w:cs="Arial"/>
          <w:b/>
          <w:bCs/>
          <w:sz w:val="22"/>
          <w:szCs w:val="22"/>
        </w:rPr>
      </w:pPr>
    </w:p>
    <w:p w14:paraId="3C921C03" w14:textId="77777777" w:rsidR="00F10EE9" w:rsidRPr="00FB0D0A" w:rsidRDefault="00F10EE9" w:rsidP="00F10EE9">
      <w:pPr>
        <w:rPr>
          <w:rFonts w:ascii="Arial" w:hAnsi="Arial" w:cs="Arial"/>
          <w:b/>
          <w:bCs/>
          <w:sz w:val="22"/>
          <w:szCs w:val="22"/>
        </w:rPr>
      </w:pPr>
      <w:r w:rsidRPr="00FB0D0A">
        <w:rPr>
          <w:rFonts w:ascii="Arial" w:hAnsi="Arial" w:cs="Arial"/>
          <w:b/>
          <w:bCs/>
          <w:sz w:val="22"/>
          <w:szCs w:val="22"/>
        </w:rPr>
        <w:t>Service delivery, including customer focus</w:t>
      </w:r>
    </w:p>
    <w:p w14:paraId="4C49763B" w14:textId="31D82FA4" w:rsidR="00F10EE9" w:rsidRPr="00FB0D0A" w:rsidRDefault="00F10EE9" w:rsidP="00F10EE9">
      <w:pPr>
        <w:numPr>
          <w:ilvl w:val="0"/>
          <w:numId w:val="14"/>
        </w:numPr>
        <w:rPr>
          <w:rFonts w:ascii="Arial" w:hAnsi="Arial" w:cs="Arial"/>
          <w:sz w:val="22"/>
          <w:szCs w:val="22"/>
        </w:rPr>
      </w:pPr>
      <w:r w:rsidRPr="00FB0D0A">
        <w:rPr>
          <w:rFonts w:ascii="Arial" w:hAnsi="Arial" w:cs="Arial"/>
          <w:sz w:val="22"/>
          <w:szCs w:val="22"/>
        </w:rPr>
        <w:t>Continuous improvement and innovation in</w:t>
      </w:r>
      <w:r w:rsidR="00264B79">
        <w:rPr>
          <w:rFonts w:ascii="Arial" w:hAnsi="Arial" w:cs="Arial"/>
          <w:sz w:val="22"/>
          <w:szCs w:val="22"/>
        </w:rPr>
        <w:t xml:space="preserve"> leading and managing the development and delivery of strategic </w:t>
      </w:r>
      <w:r w:rsidRPr="00FB0D0A">
        <w:rPr>
          <w:rFonts w:ascii="Arial" w:hAnsi="Arial" w:cs="Arial"/>
          <w:sz w:val="22"/>
          <w:szCs w:val="22"/>
        </w:rPr>
        <w:t>HR and council services</w:t>
      </w:r>
    </w:p>
    <w:p w14:paraId="394998CA" w14:textId="5519B19E" w:rsidR="00F10EE9" w:rsidRDefault="00264B79" w:rsidP="00F10EE9">
      <w:pPr>
        <w:numPr>
          <w:ilvl w:val="0"/>
          <w:numId w:val="14"/>
        </w:numPr>
        <w:rPr>
          <w:rFonts w:ascii="Arial" w:hAnsi="Arial" w:cs="Arial"/>
          <w:sz w:val="22"/>
          <w:szCs w:val="22"/>
        </w:rPr>
      </w:pPr>
      <w:r>
        <w:rPr>
          <w:rFonts w:ascii="Arial" w:hAnsi="Arial" w:cs="Arial"/>
          <w:sz w:val="22"/>
          <w:szCs w:val="22"/>
        </w:rPr>
        <w:t xml:space="preserve">Developing, monitoring and reviewing </w:t>
      </w:r>
      <w:r w:rsidR="00D25223">
        <w:rPr>
          <w:rFonts w:ascii="Arial" w:hAnsi="Arial" w:cs="Arial"/>
          <w:sz w:val="22"/>
          <w:szCs w:val="22"/>
        </w:rPr>
        <w:t xml:space="preserve">strategic </w:t>
      </w:r>
      <w:r>
        <w:rPr>
          <w:rFonts w:ascii="Arial" w:hAnsi="Arial" w:cs="Arial"/>
          <w:sz w:val="22"/>
          <w:szCs w:val="22"/>
        </w:rPr>
        <w:t>c</w:t>
      </w:r>
      <w:r w:rsidR="00F10EE9" w:rsidRPr="00FB0D0A">
        <w:rPr>
          <w:rFonts w:ascii="Arial" w:hAnsi="Arial" w:cs="Arial"/>
          <w:sz w:val="22"/>
          <w:szCs w:val="22"/>
        </w:rPr>
        <w:t xml:space="preserve">ustomer </w:t>
      </w:r>
      <w:r w:rsidR="00D25223">
        <w:rPr>
          <w:rFonts w:ascii="Arial" w:hAnsi="Arial" w:cs="Arial"/>
          <w:sz w:val="22"/>
          <w:szCs w:val="22"/>
        </w:rPr>
        <w:t xml:space="preserve">and organisational </w:t>
      </w:r>
      <w:r w:rsidR="00F10EE9" w:rsidRPr="00FB0D0A">
        <w:rPr>
          <w:rFonts w:ascii="Arial" w:hAnsi="Arial" w:cs="Arial"/>
          <w:sz w:val="22"/>
          <w:szCs w:val="22"/>
        </w:rPr>
        <w:t>targets</w:t>
      </w:r>
      <w:r>
        <w:rPr>
          <w:rFonts w:ascii="Arial" w:hAnsi="Arial" w:cs="Arial"/>
          <w:sz w:val="22"/>
          <w:szCs w:val="22"/>
        </w:rPr>
        <w:t xml:space="preserve">, </w:t>
      </w:r>
      <w:r w:rsidR="00D25223">
        <w:rPr>
          <w:rFonts w:ascii="Arial" w:hAnsi="Arial" w:cs="Arial"/>
          <w:sz w:val="22"/>
          <w:szCs w:val="22"/>
        </w:rPr>
        <w:t xml:space="preserve">improving </w:t>
      </w:r>
      <w:r w:rsidR="00F10EE9" w:rsidRPr="00FB0D0A">
        <w:rPr>
          <w:rFonts w:ascii="Arial" w:hAnsi="Arial" w:cs="Arial"/>
          <w:sz w:val="22"/>
          <w:szCs w:val="22"/>
        </w:rPr>
        <w:t>feedback</w:t>
      </w:r>
      <w:r>
        <w:rPr>
          <w:rFonts w:ascii="Arial" w:hAnsi="Arial" w:cs="Arial"/>
          <w:sz w:val="22"/>
          <w:szCs w:val="22"/>
        </w:rPr>
        <w:t xml:space="preserve"> and </w:t>
      </w:r>
      <w:r w:rsidR="00D25223">
        <w:rPr>
          <w:rFonts w:ascii="Arial" w:hAnsi="Arial" w:cs="Arial"/>
          <w:sz w:val="22"/>
          <w:szCs w:val="22"/>
        </w:rPr>
        <w:t>key performance indicators</w:t>
      </w:r>
    </w:p>
    <w:p w14:paraId="6AA3033D" w14:textId="41AA9508" w:rsidR="00D25223" w:rsidRPr="00FB0D0A" w:rsidRDefault="001E1F4E" w:rsidP="00F10EE9">
      <w:pPr>
        <w:numPr>
          <w:ilvl w:val="0"/>
          <w:numId w:val="14"/>
        </w:numPr>
        <w:rPr>
          <w:rFonts w:ascii="Arial" w:hAnsi="Arial" w:cs="Arial"/>
          <w:sz w:val="22"/>
          <w:szCs w:val="22"/>
        </w:rPr>
      </w:pPr>
      <w:r>
        <w:rPr>
          <w:rFonts w:ascii="Arial" w:hAnsi="Arial" w:cs="Arial"/>
          <w:sz w:val="22"/>
          <w:szCs w:val="22"/>
        </w:rPr>
        <w:t>Building relationships and i</w:t>
      </w:r>
      <w:r w:rsidR="00D25223">
        <w:rPr>
          <w:rFonts w:ascii="Arial" w:hAnsi="Arial" w:cs="Arial"/>
          <w:sz w:val="22"/>
          <w:szCs w:val="22"/>
        </w:rPr>
        <w:t>mproving internal and external stakeholder engagement</w:t>
      </w:r>
    </w:p>
    <w:p w14:paraId="577751AD" w14:textId="77777777" w:rsidR="00F10EE9" w:rsidRPr="00FB0D0A" w:rsidRDefault="00F10EE9" w:rsidP="00F10EE9">
      <w:pPr>
        <w:rPr>
          <w:rFonts w:ascii="Arial" w:hAnsi="Arial" w:cs="Arial"/>
          <w:b/>
          <w:bCs/>
          <w:sz w:val="22"/>
          <w:szCs w:val="22"/>
        </w:rPr>
      </w:pPr>
    </w:p>
    <w:p w14:paraId="178540F4" w14:textId="77777777" w:rsidR="00F10EE9" w:rsidRPr="00FB0D0A" w:rsidRDefault="00F10EE9" w:rsidP="00F10EE9">
      <w:pPr>
        <w:rPr>
          <w:rFonts w:ascii="Arial" w:hAnsi="Arial" w:cs="Arial"/>
          <w:b/>
          <w:bCs/>
          <w:sz w:val="22"/>
          <w:szCs w:val="22"/>
        </w:rPr>
      </w:pPr>
      <w:r w:rsidRPr="00FB0D0A">
        <w:rPr>
          <w:rFonts w:ascii="Arial" w:hAnsi="Arial" w:cs="Arial"/>
          <w:b/>
          <w:bCs/>
          <w:sz w:val="22"/>
          <w:szCs w:val="22"/>
        </w:rPr>
        <w:t>Resource management</w:t>
      </w:r>
    </w:p>
    <w:p w14:paraId="6E1981B7" w14:textId="77777777" w:rsidR="00F10EE9" w:rsidRPr="00FB0D0A" w:rsidRDefault="00F10EE9" w:rsidP="00F10EE9">
      <w:pPr>
        <w:numPr>
          <w:ilvl w:val="0"/>
          <w:numId w:val="15"/>
        </w:numPr>
        <w:rPr>
          <w:rFonts w:ascii="Arial" w:hAnsi="Arial" w:cs="Arial"/>
          <w:sz w:val="22"/>
          <w:szCs w:val="22"/>
        </w:rPr>
      </w:pPr>
      <w:r w:rsidRPr="00FB0D0A">
        <w:rPr>
          <w:rFonts w:ascii="Arial" w:hAnsi="Arial" w:cs="Arial"/>
          <w:sz w:val="22"/>
          <w:szCs w:val="22"/>
        </w:rPr>
        <w:t>Financial planning and budgetary control</w:t>
      </w:r>
    </w:p>
    <w:p w14:paraId="639248B5" w14:textId="024EE4E6" w:rsidR="00F10EE9" w:rsidRPr="00FB0D0A" w:rsidRDefault="00F10EE9" w:rsidP="00F10EE9">
      <w:pPr>
        <w:numPr>
          <w:ilvl w:val="0"/>
          <w:numId w:val="15"/>
        </w:numPr>
        <w:rPr>
          <w:rFonts w:ascii="Arial" w:hAnsi="Arial" w:cs="Arial"/>
          <w:sz w:val="22"/>
          <w:szCs w:val="22"/>
        </w:rPr>
      </w:pPr>
      <w:r w:rsidRPr="00FB0D0A">
        <w:rPr>
          <w:rFonts w:ascii="Arial" w:hAnsi="Arial" w:cs="Arial"/>
          <w:sz w:val="22"/>
          <w:szCs w:val="22"/>
        </w:rPr>
        <w:t>Organisation of people to deliver value for money</w:t>
      </w:r>
      <w:r w:rsidR="00D25223">
        <w:rPr>
          <w:rFonts w:ascii="Arial" w:hAnsi="Arial" w:cs="Arial"/>
          <w:sz w:val="22"/>
          <w:szCs w:val="22"/>
        </w:rPr>
        <w:t xml:space="preserve"> and improve performance</w:t>
      </w:r>
    </w:p>
    <w:p w14:paraId="7DFC3213" w14:textId="55BFEA57" w:rsidR="00F10EE9" w:rsidRPr="00FB0D0A" w:rsidRDefault="00F10EE9" w:rsidP="00F10EE9">
      <w:pPr>
        <w:numPr>
          <w:ilvl w:val="0"/>
          <w:numId w:val="15"/>
        </w:numPr>
        <w:rPr>
          <w:rFonts w:ascii="Arial" w:hAnsi="Arial" w:cs="Arial"/>
          <w:sz w:val="22"/>
          <w:szCs w:val="22"/>
        </w:rPr>
      </w:pPr>
      <w:r w:rsidRPr="00FB0D0A">
        <w:rPr>
          <w:rFonts w:ascii="Arial" w:hAnsi="Arial" w:cs="Arial"/>
          <w:sz w:val="22"/>
          <w:szCs w:val="22"/>
        </w:rPr>
        <w:t xml:space="preserve">Leadership of people, including effective </w:t>
      </w:r>
      <w:r w:rsidR="00D25223">
        <w:rPr>
          <w:rFonts w:ascii="Arial" w:hAnsi="Arial" w:cs="Arial"/>
          <w:sz w:val="22"/>
          <w:szCs w:val="22"/>
        </w:rPr>
        <w:t xml:space="preserve">strategic </w:t>
      </w:r>
      <w:r w:rsidRPr="00FB0D0A">
        <w:rPr>
          <w:rFonts w:ascii="Arial" w:hAnsi="Arial" w:cs="Arial"/>
          <w:sz w:val="22"/>
          <w:szCs w:val="22"/>
        </w:rPr>
        <w:t>development of people, resolution of underperformance issues</w:t>
      </w:r>
      <w:r w:rsidR="003C350D">
        <w:rPr>
          <w:rFonts w:ascii="Arial" w:hAnsi="Arial" w:cs="Arial"/>
          <w:sz w:val="22"/>
          <w:szCs w:val="22"/>
        </w:rPr>
        <w:t xml:space="preserve">, talent management </w:t>
      </w:r>
      <w:r w:rsidRPr="00FB0D0A">
        <w:rPr>
          <w:rFonts w:ascii="Arial" w:hAnsi="Arial" w:cs="Arial"/>
          <w:sz w:val="22"/>
          <w:szCs w:val="22"/>
        </w:rPr>
        <w:t>and succession planning</w:t>
      </w:r>
    </w:p>
    <w:p w14:paraId="4F19F970" w14:textId="77777777" w:rsidR="00F10EE9" w:rsidRPr="00FB0D0A" w:rsidRDefault="00F10EE9" w:rsidP="00F10EE9">
      <w:pPr>
        <w:rPr>
          <w:rFonts w:ascii="Arial" w:hAnsi="Arial" w:cs="Arial"/>
          <w:b/>
          <w:bCs/>
          <w:sz w:val="22"/>
          <w:szCs w:val="22"/>
        </w:rPr>
      </w:pPr>
    </w:p>
    <w:p w14:paraId="32832551" w14:textId="77777777" w:rsidR="00F10EE9" w:rsidRPr="00FB0D0A" w:rsidRDefault="00F10EE9" w:rsidP="00F10EE9">
      <w:pPr>
        <w:rPr>
          <w:rFonts w:ascii="Arial" w:hAnsi="Arial" w:cs="Arial"/>
          <w:b/>
          <w:bCs/>
          <w:sz w:val="22"/>
          <w:szCs w:val="22"/>
        </w:rPr>
      </w:pPr>
      <w:r w:rsidRPr="00FB0D0A">
        <w:rPr>
          <w:rFonts w:ascii="Arial" w:hAnsi="Arial" w:cs="Arial"/>
          <w:b/>
          <w:bCs/>
          <w:sz w:val="22"/>
          <w:szCs w:val="22"/>
        </w:rPr>
        <w:t xml:space="preserve">Project management </w:t>
      </w:r>
    </w:p>
    <w:p w14:paraId="6C3B4FEB" w14:textId="3E8DF3AE" w:rsidR="00F10EE9" w:rsidRPr="00FB0D0A" w:rsidRDefault="00F10EE9" w:rsidP="00F10EE9">
      <w:pPr>
        <w:numPr>
          <w:ilvl w:val="0"/>
          <w:numId w:val="21"/>
        </w:numPr>
        <w:rPr>
          <w:rFonts w:ascii="Arial" w:hAnsi="Arial" w:cs="Arial"/>
          <w:sz w:val="22"/>
          <w:szCs w:val="22"/>
        </w:rPr>
      </w:pPr>
      <w:r w:rsidRPr="00FB0D0A">
        <w:rPr>
          <w:rFonts w:ascii="Arial" w:hAnsi="Arial" w:cs="Arial"/>
          <w:sz w:val="22"/>
          <w:szCs w:val="22"/>
        </w:rPr>
        <w:t>Analytical and problem</w:t>
      </w:r>
      <w:r w:rsidR="00D25223">
        <w:rPr>
          <w:rFonts w:ascii="Arial" w:hAnsi="Arial" w:cs="Arial"/>
          <w:sz w:val="22"/>
          <w:szCs w:val="22"/>
        </w:rPr>
        <w:t>-</w:t>
      </w:r>
      <w:r w:rsidRPr="00FB0D0A">
        <w:rPr>
          <w:rFonts w:ascii="Arial" w:hAnsi="Arial" w:cs="Arial"/>
          <w:sz w:val="22"/>
          <w:szCs w:val="22"/>
        </w:rPr>
        <w:t>solving skills</w:t>
      </w:r>
    </w:p>
    <w:p w14:paraId="3A75CCC1" w14:textId="77777777" w:rsidR="00F10EE9" w:rsidRDefault="00F10EE9" w:rsidP="00F10EE9">
      <w:pPr>
        <w:numPr>
          <w:ilvl w:val="0"/>
          <w:numId w:val="21"/>
        </w:numPr>
        <w:rPr>
          <w:rFonts w:ascii="Arial" w:hAnsi="Arial" w:cs="Arial"/>
          <w:sz w:val="22"/>
          <w:szCs w:val="22"/>
        </w:rPr>
      </w:pPr>
      <w:r w:rsidRPr="00FB0D0A">
        <w:rPr>
          <w:rFonts w:ascii="Arial" w:hAnsi="Arial" w:cs="Arial"/>
          <w:sz w:val="22"/>
          <w:szCs w:val="22"/>
        </w:rPr>
        <w:t>Coordination and completion skills</w:t>
      </w:r>
    </w:p>
    <w:p w14:paraId="1551972B" w14:textId="66CA3F83" w:rsidR="00E2596D" w:rsidRPr="00FB0D0A" w:rsidRDefault="00F10EE9" w:rsidP="00E2596D">
      <w:pPr>
        <w:numPr>
          <w:ilvl w:val="0"/>
          <w:numId w:val="21"/>
        </w:numPr>
        <w:rPr>
          <w:rFonts w:ascii="Arial" w:hAnsi="Arial" w:cs="Arial"/>
          <w:sz w:val="22"/>
          <w:szCs w:val="22"/>
        </w:rPr>
      </w:pPr>
      <w:r w:rsidRPr="00FB0D0A">
        <w:rPr>
          <w:rFonts w:ascii="Arial" w:hAnsi="Arial" w:cs="Arial"/>
          <w:sz w:val="22"/>
          <w:szCs w:val="22"/>
        </w:rPr>
        <w:t>Successful delivery of cross-cutting projects</w:t>
      </w:r>
      <w:r w:rsidR="00E2596D">
        <w:rPr>
          <w:rFonts w:ascii="Arial" w:hAnsi="Arial" w:cs="Arial"/>
          <w:sz w:val="22"/>
          <w:szCs w:val="22"/>
        </w:rPr>
        <w:t xml:space="preserve"> on areas such as strategic </w:t>
      </w:r>
      <w:r w:rsidR="00E2596D" w:rsidRPr="00E2596D">
        <w:rPr>
          <w:rFonts w:ascii="Arial" w:hAnsi="Arial" w:cs="Arial"/>
          <w:sz w:val="22"/>
          <w:szCs w:val="22"/>
        </w:rPr>
        <w:t>workforce planning; employability and skills; and health and wellbeing. </w:t>
      </w:r>
    </w:p>
    <w:p w14:paraId="543CCE9F" w14:textId="77F3749B" w:rsidR="00F10EE9" w:rsidRPr="00FB0D0A" w:rsidRDefault="00F10EE9" w:rsidP="00AF659A">
      <w:pPr>
        <w:ind w:left="720"/>
        <w:rPr>
          <w:rFonts w:ascii="Arial" w:hAnsi="Arial" w:cs="Arial"/>
          <w:sz w:val="22"/>
          <w:szCs w:val="22"/>
        </w:rPr>
      </w:pPr>
    </w:p>
    <w:p w14:paraId="228861AA" w14:textId="77777777" w:rsidR="00F10EE9" w:rsidRPr="00FB0D0A" w:rsidRDefault="00F10EE9" w:rsidP="00F10EE9">
      <w:pPr>
        <w:rPr>
          <w:rFonts w:ascii="Arial" w:hAnsi="Arial" w:cs="Arial"/>
          <w:b/>
          <w:bCs/>
          <w:sz w:val="22"/>
          <w:szCs w:val="22"/>
        </w:rPr>
      </w:pPr>
      <w:r w:rsidRPr="00FB0D0A">
        <w:rPr>
          <w:rFonts w:ascii="Arial" w:hAnsi="Arial" w:cs="Arial"/>
          <w:b/>
          <w:bCs/>
          <w:sz w:val="22"/>
          <w:szCs w:val="22"/>
        </w:rPr>
        <w:t>Personal impact</w:t>
      </w:r>
    </w:p>
    <w:p w14:paraId="6517710D" w14:textId="77777777" w:rsidR="00F10EE9" w:rsidRPr="00FB0D0A" w:rsidRDefault="00F10EE9" w:rsidP="00F10EE9">
      <w:pPr>
        <w:numPr>
          <w:ilvl w:val="0"/>
          <w:numId w:val="16"/>
        </w:numPr>
        <w:rPr>
          <w:rFonts w:ascii="Arial" w:hAnsi="Arial" w:cs="Arial"/>
          <w:sz w:val="22"/>
          <w:szCs w:val="22"/>
        </w:rPr>
      </w:pPr>
      <w:r w:rsidRPr="00FB0D0A">
        <w:rPr>
          <w:rFonts w:ascii="Arial" w:hAnsi="Arial" w:cs="Arial"/>
          <w:sz w:val="22"/>
          <w:szCs w:val="22"/>
        </w:rPr>
        <w:t>Relationship building, inside and outside the organisation</w:t>
      </w:r>
    </w:p>
    <w:p w14:paraId="4F58E5B3" w14:textId="77777777" w:rsidR="00F10EE9" w:rsidRPr="00FB0D0A" w:rsidRDefault="00F10EE9" w:rsidP="00F10EE9">
      <w:pPr>
        <w:numPr>
          <w:ilvl w:val="0"/>
          <w:numId w:val="16"/>
        </w:numPr>
        <w:rPr>
          <w:rFonts w:ascii="Arial" w:hAnsi="Arial" w:cs="Arial"/>
          <w:sz w:val="22"/>
          <w:szCs w:val="22"/>
        </w:rPr>
      </w:pPr>
      <w:r w:rsidRPr="00FB0D0A">
        <w:rPr>
          <w:rFonts w:ascii="Arial" w:hAnsi="Arial" w:cs="Arial"/>
          <w:sz w:val="22"/>
          <w:szCs w:val="22"/>
        </w:rPr>
        <w:t>Effective judgement in challenging situations, including political management</w:t>
      </w:r>
    </w:p>
    <w:p w14:paraId="20933014" w14:textId="77777777" w:rsidR="00A458F5" w:rsidRDefault="00F10EE9" w:rsidP="00A458F5">
      <w:pPr>
        <w:numPr>
          <w:ilvl w:val="0"/>
          <w:numId w:val="16"/>
        </w:numPr>
        <w:rPr>
          <w:rFonts w:ascii="Arial" w:hAnsi="Arial" w:cs="Arial"/>
          <w:sz w:val="22"/>
          <w:szCs w:val="22"/>
        </w:rPr>
      </w:pPr>
      <w:r w:rsidRPr="00FB0D0A">
        <w:rPr>
          <w:rFonts w:ascii="Arial" w:hAnsi="Arial" w:cs="Arial"/>
          <w:sz w:val="22"/>
          <w:szCs w:val="22"/>
        </w:rPr>
        <w:t>Ability to inspire trust and confidence</w:t>
      </w:r>
    </w:p>
    <w:p w14:paraId="52F9763C" w14:textId="1CA07F83" w:rsidR="00F10EE9" w:rsidRPr="005E4CBC" w:rsidRDefault="00A458F5" w:rsidP="005E4CBC">
      <w:pPr>
        <w:numPr>
          <w:ilvl w:val="0"/>
          <w:numId w:val="16"/>
        </w:numPr>
        <w:rPr>
          <w:rFonts w:ascii="Arial" w:hAnsi="Arial" w:cs="Arial"/>
          <w:sz w:val="22"/>
          <w:szCs w:val="22"/>
        </w:rPr>
      </w:pPr>
      <w:r w:rsidRPr="005E4CBC">
        <w:rPr>
          <w:rFonts w:ascii="Arial" w:hAnsi="Arial" w:cs="Arial"/>
          <w:sz w:val="22"/>
          <w:szCs w:val="22"/>
        </w:rPr>
        <w:t>Excellent listening and communication skills</w:t>
      </w:r>
      <w:r w:rsidR="00F10EE9" w:rsidRPr="005E4CBC">
        <w:rPr>
          <w:rFonts w:ascii="Arial" w:hAnsi="Arial" w:cs="Arial"/>
          <w:sz w:val="22"/>
          <w:szCs w:val="22"/>
        </w:rPr>
        <w:t xml:space="preserve"> </w:t>
      </w:r>
    </w:p>
    <w:p w14:paraId="5C0BB139" w14:textId="51327BBC" w:rsidR="00F32C6A" w:rsidRPr="001D735B" w:rsidRDefault="00F32C6A" w:rsidP="005E4D90">
      <w:pPr>
        <w:rPr>
          <w:sz w:val="22"/>
          <w:szCs w:val="22"/>
        </w:rPr>
      </w:pPr>
    </w:p>
    <w:sectPr w:rsidR="00F32C6A" w:rsidRPr="001D735B" w:rsidSect="00E47081">
      <w:headerReference w:type="default" r:id="rId11"/>
      <w:footerReference w:type="default" r:id="rId12"/>
      <w:pgSz w:w="11907" w:h="16840" w:code="9"/>
      <w:pgMar w:top="1418" w:right="1134" w:bottom="1418"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C5F7" w14:textId="77777777" w:rsidR="00725C89" w:rsidRDefault="00725C89">
      <w:r>
        <w:separator/>
      </w:r>
    </w:p>
  </w:endnote>
  <w:endnote w:type="continuationSeparator" w:id="0">
    <w:p w14:paraId="14AB2832" w14:textId="77777777" w:rsidR="00725C89" w:rsidRDefault="0072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09F6" w14:textId="77777777" w:rsidR="004D1E0B" w:rsidRDefault="0062786C" w:rsidP="004D1E0B">
    <w:pPr>
      <w:pStyle w:val="Footer"/>
      <w:jc w:val="right"/>
    </w:pPr>
    <w:r>
      <w:t>______________________________________________________________________________</w:t>
    </w:r>
  </w:p>
  <w:p w14:paraId="52A8FA1B" w14:textId="77777777" w:rsidR="004D1E0B" w:rsidRPr="00EB4147" w:rsidRDefault="00691A1D" w:rsidP="004D1E0B">
    <w:pPr>
      <w:pStyle w:val="Footer"/>
      <w:jc w:val="right"/>
      <w:rPr>
        <w:rFonts w:ascii="Arial" w:hAnsi="Arial" w:cs="Arial"/>
        <w:b/>
        <w:sz w:val="18"/>
        <w:szCs w:val="18"/>
      </w:rPr>
    </w:pPr>
    <w:r>
      <w:rPr>
        <w:rFonts w:ascii="Arial" w:hAnsi="Arial" w:cs="Arial"/>
        <w:b/>
        <w:sz w:val="18"/>
        <w:szCs w:val="18"/>
      </w:rPr>
      <w:t xml:space="preserve">Corporate </w:t>
    </w:r>
    <w:r w:rsidR="0062786C">
      <w:rPr>
        <w:rFonts w:ascii="Arial" w:hAnsi="Arial" w:cs="Arial"/>
        <w:b/>
        <w:sz w:val="18"/>
        <w:szCs w:val="18"/>
      </w:rPr>
      <w:t>Human Resources Manager</w:t>
    </w:r>
    <w:r w:rsidR="002A038E">
      <w:rPr>
        <w:rFonts w:ascii="Arial" w:hAnsi="Arial" w:cs="Arial"/>
        <w:b/>
        <w:sz w:val="18"/>
        <w:szCs w:val="18"/>
      </w:rPr>
      <w:t xml:space="preserve"> (</w:t>
    </w:r>
    <w:r>
      <w:rPr>
        <w:rFonts w:ascii="Arial" w:hAnsi="Arial" w:cs="Arial"/>
        <w:b/>
        <w:sz w:val="18"/>
        <w:szCs w:val="18"/>
      </w:rPr>
      <w:t>Development</w:t>
    </w:r>
    <w:r w:rsidR="002A038E">
      <w:rPr>
        <w:rFonts w:ascii="Arial" w:hAnsi="Arial" w:cs="Arial"/>
        <w:b/>
        <w:sz w:val="18"/>
        <w:szCs w:val="18"/>
      </w:rPr>
      <w:t>)</w:t>
    </w:r>
  </w:p>
  <w:p w14:paraId="378FD28C" w14:textId="77777777" w:rsidR="004D1E0B" w:rsidRDefault="004D1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8406" w14:textId="77777777" w:rsidR="00725C89" w:rsidRDefault="00725C89">
      <w:r>
        <w:separator/>
      </w:r>
    </w:p>
  </w:footnote>
  <w:footnote w:type="continuationSeparator" w:id="0">
    <w:p w14:paraId="6A590C4E" w14:textId="77777777" w:rsidR="00725C89" w:rsidRDefault="00725C89">
      <w:r>
        <w:continuationSeparator/>
      </w:r>
    </w:p>
  </w:footnote>
  <w:footnote w:id="1">
    <w:p w14:paraId="4739C033" w14:textId="0A0306AA" w:rsidR="00F10EE9" w:rsidRDefault="00F10EE9" w:rsidP="00F10EE9">
      <w:pPr>
        <w:pStyle w:val="FootnoteText"/>
      </w:pPr>
      <w:r>
        <w:rPr>
          <w:rStyle w:val="FootnoteReference"/>
        </w:rPr>
        <w:footnoteRef/>
      </w:r>
      <w:r>
        <w:t xml:space="preserve"> </w:t>
      </w:r>
      <w:r w:rsidRPr="00057395">
        <w:rPr>
          <w:rFonts w:ascii="Arial" w:hAnsi="Arial" w:cs="Arial"/>
        </w:rPr>
        <w:t xml:space="preserve">Belfast City Council has 2,800 employees. A </w:t>
      </w:r>
      <w:r w:rsidR="00497F35">
        <w:rPr>
          <w:rFonts w:ascii="Arial" w:hAnsi="Arial" w:cs="Arial"/>
          <w:b/>
        </w:rPr>
        <w:t>la</w:t>
      </w:r>
      <w:r w:rsidRPr="00057395">
        <w:rPr>
          <w:rFonts w:ascii="Arial" w:hAnsi="Arial" w:cs="Arial"/>
          <w:b/>
        </w:rPr>
        <w:t>rge and complex</w:t>
      </w:r>
      <w:r w:rsidRPr="00057395">
        <w:rPr>
          <w:rFonts w:ascii="Arial" w:hAnsi="Arial" w:cs="Arial"/>
        </w:rPr>
        <w:t xml:space="preserve"> organisation </w:t>
      </w:r>
      <w:r w:rsidR="00A856A2">
        <w:rPr>
          <w:rFonts w:ascii="Arial" w:hAnsi="Arial" w:cs="Arial"/>
        </w:rPr>
        <w:t xml:space="preserve">will be </w:t>
      </w:r>
      <w:r w:rsidRPr="00057395">
        <w:rPr>
          <w:rFonts w:ascii="Arial" w:hAnsi="Arial" w:cs="Arial"/>
        </w:rPr>
        <w:t>defined as one with at least 250 staff or an annual budget of at least £25 million</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7DF1" w14:textId="77777777" w:rsidR="004D1E0B" w:rsidRPr="00EB4147" w:rsidRDefault="004D1E0B" w:rsidP="004D1E0B">
    <w:pPr>
      <w:pStyle w:val="Header"/>
      <w:pBdr>
        <w:bottom w:val="single" w:sz="4" w:space="1" w:color="auto"/>
      </w:pBdr>
      <w:rPr>
        <w:szCs w:val="18"/>
      </w:rPr>
    </w:pPr>
  </w:p>
  <w:p w14:paraId="0E8D8F39" w14:textId="77777777" w:rsidR="004D1E0B" w:rsidRDefault="004D1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5pt;height:20.5pt" o:bullet="t">
        <v:imagedata r:id="rId1" o:title=""/>
      </v:shape>
    </w:pict>
  </w:numPicBullet>
  <w:numPicBullet w:numPicBulletId="1">
    <w:pict>
      <v:shape id="_x0000_i1027" type="#_x0000_t75" style="width:90.5pt;height:89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E341B"/>
    <w:multiLevelType w:val="multilevel"/>
    <w:tmpl w:val="477A7E68"/>
    <w:lvl w:ilvl="0">
      <w:start w:val="1"/>
      <w:numFmt w:val="decimal"/>
      <w:lvlText w:val="%1."/>
      <w:lvlJc w:val="left"/>
      <w:pPr>
        <w:tabs>
          <w:tab w:val="num" w:pos="0"/>
        </w:tabs>
        <w:ind w:left="360" w:hanging="36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B17C8D"/>
    <w:multiLevelType w:val="hybridMultilevel"/>
    <w:tmpl w:val="AA84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C3D52"/>
    <w:multiLevelType w:val="hybridMultilevel"/>
    <w:tmpl w:val="060066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265CA"/>
    <w:multiLevelType w:val="hybridMultilevel"/>
    <w:tmpl w:val="AEB2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66198"/>
    <w:multiLevelType w:val="hybridMultilevel"/>
    <w:tmpl w:val="B7F4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A42132"/>
    <w:multiLevelType w:val="hybridMultilevel"/>
    <w:tmpl w:val="707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B7DD0"/>
    <w:multiLevelType w:val="hybridMultilevel"/>
    <w:tmpl w:val="E790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78221B"/>
    <w:multiLevelType w:val="hybridMultilevel"/>
    <w:tmpl w:val="39CE22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587B1D09"/>
    <w:multiLevelType w:val="hybridMultilevel"/>
    <w:tmpl w:val="E6FC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441B5"/>
    <w:multiLevelType w:val="singleLevel"/>
    <w:tmpl w:val="C39A7E86"/>
    <w:lvl w:ilvl="0">
      <w:start w:val="1"/>
      <w:numFmt w:val="decimal"/>
      <w:lvlText w:val="%1. "/>
      <w:legacy w:legacy="1" w:legacySpace="0" w:legacyIndent="360"/>
      <w:lvlJc w:val="left"/>
      <w:pPr>
        <w:ind w:left="360" w:hanging="360"/>
      </w:pPr>
      <w:rPr>
        <w:b w:val="0"/>
        <w:i w:val="0"/>
        <w:sz w:val="24"/>
      </w:rPr>
    </w:lvl>
  </w:abstractNum>
  <w:abstractNum w:abstractNumId="16" w15:restartNumberingAfterBreak="0">
    <w:nsid w:val="61DE580C"/>
    <w:multiLevelType w:val="hybridMultilevel"/>
    <w:tmpl w:val="BB728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3A6D8D"/>
    <w:multiLevelType w:val="hybridMultilevel"/>
    <w:tmpl w:val="B46E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774290"/>
    <w:multiLevelType w:val="singleLevel"/>
    <w:tmpl w:val="C39A7E86"/>
    <w:lvl w:ilvl="0">
      <w:start w:val="1"/>
      <w:numFmt w:val="decimal"/>
      <w:lvlText w:val="%1. "/>
      <w:legacy w:legacy="1" w:legacySpace="0" w:legacyIndent="360"/>
      <w:lvlJc w:val="left"/>
      <w:pPr>
        <w:ind w:left="360" w:hanging="360"/>
      </w:pPr>
      <w:rPr>
        <w:b w:val="0"/>
        <w:i w:val="0"/>
        <w:sz w:val="24"/>
      </w:rPr>
    </w:lvl>
  </w:abstractNum>
  <w:abstractNum w:abstractNumId="19" w15:restartNumberingAfterBreak="0">
    <w:nsid w:val="786927FF"/>
    <w:multiLevelType w:val="hybridMultilevel"/>
    <w:tmpl w:val="3042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D1AE0"/>
    <w:multiLevelType w:val="hybridMultilevel"/>
    <w:tmpl w:val="708ACA6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437009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906750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563295359">
    <w:abstractNumId w:val="8"/>
  </w:num>
  <w:num w:numId="4" w16cid:durableId="473332396">
    <w:abstractNumId w:val="12"/>
  </w:num>
  <w:num w:numId="5" w16cid:durableId="1939949645">
    <w:abstractNumId w:val="1"/>
  </w:num>
  <w:num w:numId="6" w16cid:durableId="1754278435">
    <w:abstractNumId w:val="2"/>
  </w:num>
  <w:num w:numId="7" w16cid:durableId="1148936442">
    <w:abstractNumId w:val="11"/>
  </w:num>
  <w:num w:numId="8" w16cid:durableId="874971262">
    <w:abstractNumId w:val="16"/>
  </w:num>
  <w:num w:numId="9" w16cid:durableId="311837124">
    <w:abstractNumId w:val="9"/>
  </w:num>
  <w:num w:numId="10" w16cid:durableId="907033031">
    <w:abstractNumId w:val="7"/>
  </w:num>
  <w:num w:numId="11" w16cid:durableId="1084229069">
    <w:abstractNumId w:val="13"/>
  </w:num>
  <w:num w:numId="12" w16cid:durableId="1101489305">
    <w:abstractNumId w:val="18"/>
  </w:num>
  <w:num w:numId="13" w16cid:durableId="154147670">
    <w:abstractNumId w:val="10"/>
  </w:num>
  <w:num w:numId="14" w16cid:durableId="1436484788">
    <w:abstractNumId w:val="6"/>
  </w:num>
  <w:num w:numId="15" w16cid:durableId="727999482">
    <w:abstractNumId w:val="17"/>
  </w:num>
  <w:num w:numId="16" w16cid:durableId="1005548466">
    <w:abstractNumId w:val="4"/>
  </w:num>
  <w:num w:numId="17" w16cid:durableId="1074011291">
    <w:abstractNumId w:val="20"/>
  </w:num>
  <w:num w:numId="18" w16cid:durableId="519660352">
    <w:abstractNumId w:val="3"/>
  </w:num>
  <w:num w:numId="19" w16cid:durableId="1284314103">
    <w:abstractNumId w:val="15"/>
  </w:num>
  <w:num w:numId="20" w16cid:durableId="1219248261">
    <w:abstractNumId w:val="5"/>
  </w:num>
  <w:num w:numId="21" w16cid:durableId="1793203332">
    <w:abstractNumId w:val="14"/>
  </w:num>
  <w:num w:numId="22" w16cid:durableId="18117112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6C"/>
    <w:rsid w:val="0000778D"/>
    <w:rsid w:val="000202A3"/>
    <w:rsid w:val="00021420"/>
    <w:rsid w:val="000220E5"/>
    <w:rsid w:val="000246B6"/>
    <w:rsid w:val="00027283"/>
    <w:rsid w:val="0003070B"/>
    <w:rsid w:val="0004016B"/>
    <w:rsid w:val="00043820"/>
    <w:rsid w:val="00044AE4"/>
    <w:rsid w:val="00064018"/>
    <w:rsid w:val="0006507C"/>
    <w:rsid w:val="00072736"/>
    <w:rsid w:val="00073314"/>
    <w:rsid w:val="00074B84"/>
    <w:rsid w:val="00081667"/>
    <w:rsid w:val="00081AB3"/>
    <w:rsid w:val="00090CA7"/>
    <w:rsid w:val="00094F1D"/>
    <w:rsid w:val="000A13C7"/>
    <w:rsid w:val="000B1DF2"/>
    <w:rsid w:val="000B448A"/>
    <w:rsid w:val="000B7523"/>
    <w:rsid w:val="000C0F49"/>
    <w:rsid w:val="000C166B"/>
    <w:rsid w:val="000C2E91"/>
    <w:rsid w:val="000C7F97"/>
    <w:rsid w:val="000D544C"/>
    <w:rsid w:val="000E6834"/>
    <w:rsid w:val="000F0A5F"/>
    <w:rsid w:val="000F10AC"/>
    <w:rsid w:val="000F3369"/>
    <w:rsid w:val="000F697F"/>
    <w:rsid w:val="001000AB"/>
    <w:rsid w:val="001011E5"/>
    <w:rsid w:val="001106A8"/>
    <w:rsid w:val="00114409"/>
    <w:rsid w:val="001163EC"/>
    <w:rsid w:val="00117DDD"/>
    <w:rsid w:val="001226B9"/>
    <w:rsid w:val="00132EA9"/>
    <w:rsid w:val="00141D10"/>
    <w:rsid w:val="001434FE"/>
    <w:rsid w:val="00147225"/>
    <w:rsid w:val="00147D29"/>
    <w:rsid w:val="00157339"/>
    <w:rsid w:val="001614DB"/>
    <w:rsid w:val="00161CD9"/>
    <w:rsid w:val="001623C1"/>
    <w:rsid w:val="00162998"/>
    <w:rsid w:val="001637DC"/>
    <w:rsid w:val="00164A1D"/>
    <w:rsid w:val="00166E70"/>
    <w:rsid w:val="001716C3"/>
    <w:rsid w:val="001750CE"/>
    <w:rsid w:val="00182A6B"/>
    <w:rsid w:val="001833C3"/>
    <w:rsid w:val="00186B13"/>
    <w:rsid w:val="0019046A"/>
    <w:rsid w:val="00190597"/>
    <w:rsid w:val="00191083"/>
    <w:rsid w:val="001971D6"/>
    <w:rsid w:val="001A19B1"/>
    <w:rsid w:val="001A4419"/>
    <w:rsid w:val="001B12F5"/>
    <w:rsid w:val="001B1ADA"/>
    <w:rsid w:val="001B6990"/>
    <w:rsid w:val="001C2889"/>
    <w:rsid w:val="001C5C61"/>
    <w:rsid w:val="001C7F95"/>
    <w:rsid w:val="001D31BD"/>
    <w:rsid w:val="001D4EC1"/>
    <w:rsid w:val="001D593E"/>
    <w:rsid w:val="001D5C82"/>
    <w:rsid w:val="001D6FBD"/>
    <w:rsid w:val="001D735B"/>
    <w:rsid w:val="001E1F4E"/>
    <w:rsid w:val="001F1495"/>
    <w:rsid w:val="00203B3E"/>
    <w:rsid w:val="002042D2"/>
    <w:rsid w:val="0021047C"/>
    <w:rsid w:val="00212052"/>
    <w:rsid w:val="00217627"/>
    <w:rsid w:val="00220763"/>
    <w:rsid w:val="00222BED"/>
    <w:rsid w:val="00223891"/>
    <w:rsid w:val="0022612B"/>
    <w:rsid w:val="00233176"/>
    <w:rsid w:val="00233D9F"/>
    <w:rsid w:val="00243A79"/>
    <w:rsid w:val="00245F96"/>
    <w:rsid w:val="00253F5F"/>
    <w:rsid w:val="00255146"/>
    <w:rsid w:val="002600C3"/>
    <w:rsid w:val="0026019D"/>
    <w:rsid w:val="0026157E"/>
    <w:rsid w:val="002621B0"/>
    <w:rsid w:val="00262909"/>
    <w:rsid w:val="00262B12"/>
    <w:rsid w:val="00263069"/>
    <w:rsid w:val="00264B79"/>
    <w:rsid w:val="00265F87"/>
    <w:rsid w:val="0027056E"/>
    <w:rsid w:val="00270DD8"/>
    <w:rsid w:val="002730D8"/>
    <w:rsid w:val="00280A3B"/>
    <w:rsid w:val="002A038E"/>
    <w:rsid w:val="002B369B"/>
    <w:rsid w:val="002B6D11"/>
    <w:rsid w:val="002C079B"/>
    <w:rsid w:val="002C0FCF"/>
    <w:rsid w:val="002C4A3F"/>
    <w:rsid w:val="002E2311"/>
    <w:rsid w:val="002E5CEB"/>
    <w:rsid w:val="002E7B78"/>
    <w:rsid w:val="002F412B"/>
    <w:rsid w:val="0030110A"/>
    <w:rsid w:val="003031AE"/>
    <w:rsid w:val="00307483"/>
    <w:rsid w:val="00310F01"/>
    <w:rsid w:val="0031126D"/>
    <w:rsid w:val="003167F2"/>
    <w:rsid w:val="00317248"/>
    <w:rsid w:val="003208D0"/>
    <w:rsid w:val="00331935"/>
    <w:rsid w:val="00333F1D"/>
    <w:rsid w:val="00335C44"/>
    <w:rsid w:val="003539D5"/>
    <w:rsid w:val="003568FF"/>
    <w:rsid w:val="00373218"/>
    <w:rsid w:val="0037753B"/>
    <w:rsid w:val="00384F1E"/>
    <w:rsid w:val="003853F6"/>
    <w:rsid w:val="00386059"/>
    <w:rsid w:val="003962E3"/>
    <w:rsid w:val="003A6917"/>
    <w:rsid w:val="003B1942"/>
    <w:rsid w:val="003B1E77"/>
    <w:rsid w:val="003B3A9F"/>
    <w:rsid w:val="003B45AB"/>
    <w:rsid w:val="003B530B"/>
    <w:rsid w:val="003B7E45"/>
    <w:rsid w:val="003C1234"/>
    <w:rsid w:val="003C350D"/>
    <w:rsid w:val="003C40F6"/>
    <w:rsid w:val="003C72BA"/>
    <w:rsid w:val="003D017D"/>
    <w:rsid w:val="003D21BD"/>
    <w:rsid w:val="003D321E"/>
    <w:rsid w:val="003E061C"/>
    <w:rsid w:val="003E2E4E"/>
    <w:rsid w:val="003E5837"/>
    <w:rsid w:val="003E5B13"/>
    <w:rsid w:val="003F1198"/>
    <w:rsid w:val="003F20EB"/>
    <w:rsid w:val="003F3156"/>
    <w:rsid w:val="003F3255"/>
    <w:rsid w:val="004028CF"/>
    <w:rsid w:val="00416E2A"/>
    <w:rsid w:val="00421440"/>
    <w:rsid w:val="0042477B"/>
    <w:rsid w:val="00443D86"/>
    <w:rsid w:val="00446E70"/>
    <w:rsid w:val="0044759C"/>
    <w:rsid w:val="00450B56"/>
    <w:rsid w:val="00450C99"/>
    <w:rsid w:val="00455892"/>
    <w:rsid w:val="00455EFC"/>
    <w:rsid w:val="00461292"/>
    <w:rsid w:val="004736B6"/>
    <w:rsid w:val="00475301"/>
    <w:rsid w:val="00485073"/>
    <w:rsid w:val="0048616A"/>
    <w:rsid w:val="0048618A"/>
    <w:rsid w:val="00487D98"/>
    <w:rsid w:val="00492840"/>
    <w:rsid w:val="00497F35"/>
    <w:rsid w:val="004A68EF"/>
    <w:rsid w:val="004B57B0"/>
    <w:rsid w:val="004B73B8"/>
    <w:rsid w:val="004C2EAE"/>
    <w:rsid w:val="004C4C75"/>
    <w:rsid w:val="004C61FE"/>
    <w:rsid w:val="004D1E0B"/>
    <w:rsid w:val="004D1E76"/>
    <w:rsid w:val="004D6383"/>
    <w:rsid w:val="004E2BEC"/>
    <w:rsid w:val="004E2CEC"/>
    <w:rsid w:val="004E4F3A"/>
    <w:rsid w:val="004E66A3"/>
    <w:rsid w:val="004F66BE"/>
    <w:rsid w:val="005016DC"/>
    <w:rsid w:val="00503791"/>
    <w:rsid w:val="00511829"/>
    <w:rsid w:val="00524632"/>
    <w:rsid w:val="00530231"/>
    <w:rsid w:val="00542164"/>
    <w:rsid w:val="0054748A"/>
    <w:rsid w:val="00547A4F"/>
    <w:rsid w:val="005546DA"/>
    <w:rsid w:val="005568E8"/>
    <w:rsid w:val="0058452B"/>
    <w:rsid w:val="005903E3"/>
    <w:rsid w:val="00593616"/>
    <w:rsid w:val="005938A2"/>
    <w:rsid w:val="0059736B"/>
    <w:rsid w:val="005A180B"/>
    <w:rsid w:val="005A38A2"/>
    <w:rsid w:val="005B0E56"/>
    <w:rsid w:val="005B6154"/>
    <w:rsid w:val="005C2B57"/>
    <w:rsid w:val="005C5A08"/>
    <w:rsid w:val="005C70F9"/>
    <w:rsid w:val="005D0D4E"/>
    <w:rsid w:val="005D51B5"/>
    <w:rsid w:val="005D669C"/>
    <w:rsid w:val="005E0C61"/>
    <w:rsid w:val="005E2A7A"/>
    <w:rsid w:val="005E4CBC"/>
    <w:rsid w:val="005E4D90"/>
    <w:rsid w:val="005E70E8"/>
    <w:rsid w:val="005F1A28"/>
    <w:rsid w:val="005F231B"/>
    <w:rsid w:val="00600B73"/>
    <w:rsid w:val="00602716"/>
    <w:rsid w:val="00602979"/>
    <w:rsid w:val="006077E0"/>
    <w:rsid w:val="00620869"/>
    <w:rsid w:val="00626B65"/>
    <w:rsid w:val="0062786C"/>
    <w:rsid w:val="006372AF"/>
    <w:rsid w:val="00642922"/>
    <w:rsid w:val="00642D99"/>
    <w:rsid w:val="0065315A"/>
    <w:rsid w:val="00655DB2"/>
    <w:rsid w:val="00656161"/>
    <w:rsid w:val="006707E8"/>
    <w:rsid w:val="00686F1A"/>
    <w:rsid w:val="006870A1"/>
    <w:rsid w:val="00691A1D"/>
    <w:rsid w:val="006925D0"/>
    <w:rsid w:val="00697B0C"/>
    <w:rsid w:val="006A67C9"/>
    <w:rsid w:val="006B3ED1"/>
    <w:rsid w:val="006B68B8"/>
    <w:rsid w:val="006C2548"/>
    <w:rsid w:val="006C3651"/>
    <w:rsid w:val="006C6D03"/>
    <w:rsid w:val="006D4302"/>
    <w:rsid w:val="006E423F"/>
    <w:rsid w:val="006F5248"/>
    <w:rsid w:val="00711779"/>
    <w:rsid w:val="00725C89"/>
    <w:rsid w:val="0074012B"/>
    <w:rsid w:val="007406BD"/>
    <w:rsid w:val="007413C6"/>
    <w:rsid w:val="0074738F"/>
    <w:rsid w:val="00747A30"/>
    <w:rsid w:val="00747C4C"/>
    <w:rsid w:val="007549D1"/>
    <w:rsid w:val="0076245A"/>
    <w:rsid w:val="00765232"/>
    <w:rsid w:val="007653EA"/>
    <w:rsid w:val="00770E46"/>
    <w:rsid w:val="00772CD3"/>
    <w:rsid w:val="00781332"/>
    <w:rsid w:val="007928C4"/>
    <w:rsid w:val="00793C70"/>
    <w:rsid w:val="00793E62"/>
    <w:rsid w:val="007A21E9"/>
    <w:rsid w:val="007A242B"/>
    <w:rsid w:val="007B1E12"/>
    <w:rsid w:val="007B24FB"/>
    <w:rsid w:val="007B4F91"/>
    <w:rsid w:val="007B72C4"/>
    <w:rsid w:val="007C16C7"/>
    <w:rsid w:val="007C7F51"/>
    <w:rsid w:val="007D25CB"/>
    <w:rsid w:val="007D2B2B"/>
    <w:rsid w:val="007D2F7F"/>
    <w:rsid w:val="007D4D72"/>
    <w:rsid w:val="007E3A5E"/>
    <w:rsid w:val="007F3FF0"/>
    <w:rsid w:val="007F7DCE"/>
    <w:rsid w:val="00802048"/>
    <w:rsid w:val="008031FC"/>
    <w:rsid w:val="0080682F"/>
    <w:rsid w:val="008133E2"/>
    <w:rsid w:val="0082792C"/>
    <w:rsid w:val="0083184C"/>
    <w:rsid w:val="00840133"/>
    <w:rsid w:val="008444EB"/>
    <w:rsid w:val="0085277E"/>
    <w:rsid w:val="00855816"/>
    <w:rsid w:val="00860614"/>
    <w:rsid w:val="0086293C"/>
    <w:rsid w:val="0086405E"/>
    <w:rsid w:val="0086463D"/>
    <w:rsid w:val="008675E9"/>
    <w:rsid w:val="00874C24"/>
    <w:rsid w:val="00893F3A"/>
    <w:rsid w:val="008979BD"/>
    <w:rsid w:val="008A43C8"/>
    <w:rsid w:val="008B42B5"/>
    <w:rsid w:val="008B51F9"/>
    <w:rsid w:val="008B53AA"/>
    <w:rsid w:val="008C1F17"/>
    <w:rsid w:val="008C26A8"/>
    <w:rsid w:val="008C5434"/>
    <w:rsid w:val="008C6E26"/>
    <w:rsid w:val="008D052B"/>
    <w:rsid w:val="008D0E9C"/>
    <w:rsid w:val="008E448A"/>
    <w:rsid w:val="008F3A0E"/>
    <w:rsid w:val="00900C37"/>
    <w:rsid w:val="00902E42"/>
    <w:rsid w:val="00907CB2"/>
    <w:rsid w:val="00913F8D"/>
    <w:rsid w:val="0091555C"/>
    <w:rsid w:val="00916250"/>
    <w:rsid w:val="009415FE"/>
    <w:rsid w:val="00944739"/>
    <w:rsid w:val="00950582"/>
    <w:rsid w:val="00960EAB"/>
    <w:rsid w:val="009746AF"/>
    <w:rsid w:val="00982285"/>
    <w:rsid w:val="00991C60"/>
    <w:rsid w:val="009A6693"/>
    <w:rsid w:val="009B5FD2"/>
    <w:rsid w:val="009B6D5D"/>
    <w:rsid w:val="009C6000"/>
    <w:rsid w:val="009E015E"/>
    <w:rsid w:val="009E7AAC"/>
    <w:rsid w:val="009F1044"/>
    <w:rsid w:val="009F4D72"/>
    <w:rsid w:val="00A03217"/>
    <w:rsid w:val="00A04749"/>
    <w:rsid w:val="00A147CD"/>
    <w:rsid w:val="00A2399A"/>
    <w:rsid w:val="00A24723"/>
    <w:rsid w:val="00A26F46"/>
    <w:rsid w:val="00A27478"/>
    <w:rsid w:val="00A31850"/>
    <w:rsid w:val="00A3200E"/>
    <w:rsid w:val="00A44E15"/>
    <w:rsid w:val="00A458F5"/>
    <w:rsid w:val="00A517EF"/>
    <w:rsid w:val="00A51A6E"/>
    <w:rsid w:val="00A525B9"/>
    <w:rsid w:val="00A579EF"/>
    <w:rsid w:val="00A62883"/>
    <w:rsid w:val="00A65AFE"/>
    <w:rsid w:val="00A65B34"/>
    <w:rsid w:val="00A66ABF"/>
    <w:rsid w:val="00A6779A"/>
    <w:rsid w:val="00A677A1"/>
    <w:rsid w:val="00A75E86"/>
    <w:rsid w:val="00A80C63"/>
    <w:rsid w:val="00A80E40"/>
    <w:rsid w:val="00A82D78"/>
    <w:rsid w:val="00A856A2"/>
    <w:rsid w:val="00A85BDD"/>
    <w:rsid w:val="00A951BA"/>
    <w:rsid w:val="00AA0D89"/>
    <w:rsid w:val="00AA5151"/>
    <w:rsid w:val="00AA7046"/>
    <w:rsid w:val="00AB761A"/>
    <w:rsid w:val="00AC004F"/>
    <w:rsid w:val="00AC0CF2"/>
    <w:rsid w:val="00AD3E16"/>
    <w:rsid w:val="00AD42C1"/>
    <w:rsid w:val="00AD4D81"/>
    <w:rsid w:val="00AE2939"/>
    <w:rsid w:val="00AE4079"/>
    <w:rsid w:val="00AF6131"/>
    <w:rsid w:val="00AF659A"/>
    <w:rsid w:val="00AF6C8D"/>
    <w:rsid w:val="00B02391"/>
    <w:rsid w:val="00B079FB"/>
    <w:rsid w:val="00B15172"/>
    <w:rsid w:val="00B15CE3"/>
    <w:rsid w:val="00B17B11"/>
    <w:rsid w:val="00B23103"/>
    <w:rsid w:val="00B24516"/>
    <w:rsid w:val="00B4173D"/>
    <w:rsid w:val="00B43EE6"/>
    <w:rsid w:val="00B5310C"/>
    <w:rsid w:val="00B55A31"/>
    <w:rsid w:val="00B62063"/>
    <w:rsid w:val="00B620B1"/>
    <w:rsid w:val="00B66D92"/>
    <w:rsid w:val="00B70127"/>
    <w:rsid w:val="00B714AF"/>
    <w:rsid w:val="00B837AB"/>
    <w:rsid w:val="00B84AE3"/>
    <w:rsid w:val="00B865D3"/>
    <w:rsid w:val="00B918EF"/>
    <w:rsid w:val="00BB0E97"/>
    <w:rsid w:val="00BB137D"/>
    <w:rsid w:val="00BB3DDF"/>
    <w:rsid w:val="00BB5209"/>
    <w:rsid w:val="00BB6DDB"/>
    <w:rsid w:val="00BB7150"/>
    <w:rsid w:val="00BC1851"/>
    <w:rsid w:val="00BC32C2"/>
    <w:rsid w:val="00BC6170"/>
    <w:rsid w:val="00BC6EB0"/>
    <w:rsid w:val="00BD06E5"/>
    <w:rsid w:val="00BE6871"/>
    <w:rsid w:val="00BF0F93"/>
    <w:rsid w:val="00BF7880"/>
    <w:rsid w:val="00C01FA0"/>
    <w:rsid w:val="00C05248"/>
    <w:rsid w:val="00C05EE6"/>
    <w:rsid w:val="00C1754E"/>
    <w:rsid w:val="00C1764B"/>
    <w:rsid w:val="00C17AF9"/>
    <w:rsid w:val="00C263EB"/>
    <w:rsid w:val="00C32400"/>
    <w:rsid w:val="00C3386D"/>
    <w:rsid w:val="00C340D4"/>
    <w:rsid w:val="00C34241"/>
    <w:rsid w:val="00C353A9"/>
    <w:rsid w:val="00C407AD"/>
    <w:rsid w:val="00C4084F"/>
    <w:rsid w:val="00C44647"/>
    <w:rsid w:val="00C5485C"/>
    <w:rsid w:val="00C571BE"/>
    <w:rsid w:val="00C60C53"/>
    <w:rsid w:val="00C6122C"/>
    <w:rsid w:val="00C61F59"/>
    <w:rsid w:val="00C62550"/>
    <w:rsid w:val="00C629E6"/>
    <w:rsid w:val="00C62DEC"/>
    <w:rsid w:val="00C7037C"/>
    <w:rsid w:val="00C70A53"/>
    <w:rsid w:val="00C926A4"/>
    <w:rsid w:val="00C95283"/>
    <w:rsid w:val="00CA0FC9"/>
    <w:rsid w:val="00CB5B32"/>
    <w:rsid w:val="00CB7DE8"/>
    <w:rsid w:val="00CC015C"/>
    <w:rsid w:val="00CC758A"/>
    <w:rsid w:val="00CD4553"/>
    <w:rsid w:val="00CD6DB4"/>
    <w:rsid w:val="00CE14FA"/>
    <w:rsid w:val="00CE339D"/>
    <w:rsid w:val="00CF36B2"/>
    <w:rsid w:val="00D00B56"/>
    <w:rsid w:val="00D01DC6"/>
    <w:rsid w:val="00D025EE"/>
    <w:rsid w:val="00D02BC9"/>
    <w:rsid w:val="00D1061F"/>
    <w:rsid w:val="00D10946"/>
    <w:rsid w:val="00D17FAE"/>
    <w:rsid w:val="00D23CFD"/>
    <w:rsid w:val="00D25223"/>
    <w:rsid w:val="00D33B5B"/>
    <w:rsid w:val="00D4094D"/>
    <w:rsid w:val="00D44D9E"/>
    <w:rsid w:val="00D454CA"/>
    <w:rsid w:val="00D45F35"/>
    <w:rsid w:val="00D469A5"/>
    <w:rsid w:val="00D54321"/>
    <w:rsid w:val="00D5752A"/>
    <w:rsid w:val="00D67131"/>
    <w:rsid w:val="00D71EA2"/>
    <w:rsid w:val="00D737BB"/>
    <w:rsid w:val="00D76EA9"/>
    <w:rsid w:val="00D8087B"/>
    <w:rsid w:val="00D86118"/>
    <w:rsid w:val="00D86971"/>
    <w:rsid w:val="00D86C43"/>
    <w:rsid w:val="00D9131A"/>
    <w:rsid w:val="00D9468F"/>
    <w:rsid w:val="00DA672B"/>
    <w:rsid w:val="00DB5BCC"/>
    <w:rsid w:val="00DB7A26"/>
    <w:rsid w:val="00DC2342"/>
    <w:rsid w:val="00DC43BA"/>
    <w:rsid w:val="00DC6DD0"/>
    <w:rsid w:val="00DD275A"/>
    <w:rsid w:val="00DE2D6B"/>
    <w:rsid w:val="00DF3290"/>
    <w:rsid w:val="00DF408F"/>
    <w:rsid w:val="00DF6D3A"/>
    <w:rsid w:val="00DF775C"/>
    <w:rsid w:val="00E046BE"/>
    <w:rsid w:val="00E14547"/>
    <w:rsid w:val="00E17B65"/>
    <w:rsid w:val="00E21AA8"/>
    <w:rsid w:val="00E21BA5"/>
    <w:rsid w:val="00E2242E"/>
    <w:rsid w:val="00E24E7D"/>
    <w:rsid w:val="00E2596D"/>
    <w:rsid w:val="00E27012"/>
    <w:rsid w:val="00E27031"/>
    <w:rsid w:val="00E47081"/>
    <w:rsid w:val="00E65928"/>
    <w:rsid w:val="00E671BE"/>
    <w:rsid w:val="00E73A85"/>
    <w:rsid w:val="00E808B6"/>
    <w:rsid w:val="00E84FA7"/>
    <w:rsid w:val="00E93EE6"/>
    <w:rsid w:val="00EA20D1"/>
    <w:rsid w:val="00EA361D"/>
    <w:rsid w:val="00EA74B6"/>
    <w:rsid w:val="00EB0657"/>
    <w:rsid w:val="00EB294A"/>
    <w:rsid w:val="00EC4425"/>
    <w:rsid w:val="00EC72AB"/>
    <w:rsid w:val="00ED5C65"/>
    <w:rsid w:val="00EE4C71"/>
    <w:rsid w:val="00EE7540"/>
    <w:rsid w:val="00EF36EB"/>
    <w:rsid w:val="00F0001A"/>
    <w:rsid w:val="00F053CE"/>
    <w:rsid w:val="00F076B3"/>
    <w:rsid w:val="00F10024"/>
    <w:rsid w:val="00F10242"/>
    <w:rsid w:val="00F10EE9"/>
    <w:rsid w:val="00F12975"/>
    <w:rsid w:val="00F130D6"/>
    <w:rsid w:val="00F16C07"/>
    <w:rsid w:val="00F23608"/>
    <w:rsid w:val="00F23C3D"/>
    <w:rsid w:val="00F25EB2"/>
    <w:rsid w:val="00F32C6A"/>
    <w:rsid w:val="00F3450A"/>
    <w:rsid w:val="00F36047"/>
    <w:rsid w:val="00F370EA"/>
    <w:rsid w:val="00F3735C"/>
    <w:rsid w:val="00F424F1"/>
    <w:rsid w:val="00F43F53"/>
    <w:rsid w:val="00F45C88"/>
    <w:rsid w:val="00F53A6C"/>
    <w:rsid w:val="00F561F0"/>
    <w:rsid w:val="00F61178"/>
    <w:rsid w:val="00F61A4E"/>
    <w:rsid w:val="00F64416"/>
    <w:rsid w:val="00F66A74"/>
    <w:rsid w:val="00F6750D"/>
    <w:rsid w:val="00F706D7"/>
    <w:rsid w:val="00F7428D"/>
    <w:rsid w:val="00F7660D"/>
    <w:rsid w:val="00F824D3"/>
    <w:rsid w:val="00F94F37"/>
    <w:rsid w:val="00FA2EB9"/>
    <w:rsid w:val="00FA44E2"/>
    <w:rsid w:val="00FA59D3"/>
    <w:rsid w:val="00FA63F5"/>
    <w:rsid w:val="00FA6611"/>
    <w:rsid w:val="00FB4931"/>
    <w:rsid w:val="00FC33AA"/>
    <w:rsid w:val="00FC43DA"/>
    <w:rsid w:val="00FC6F67"/>
    <w:rsid w:val="00FD2AAC"/>
    <w:rsid w:val="00FD3E7D"/>
    <w:rsid w:val="00FD72B9"/>
    <w:rsid w:val="00FE21E0"/>
    <w:rsid w:val="00FE5358"/>
    <w:rsid w:val="00FE5ABC"/>
    <w:rsid w:val="00FE5EEE"/>
    <w:rsid w:val="00FF06E8"/>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514C93A"/>
  <w15:chartTrackingRefBased/>
  <w15:docId w15:val="{C51413B8-B741-4FC3-BBF3-A6D79A65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AA8"/>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3820"/>
    <w:pPr>
      <w:tabs>
        <w:tab w:val="center" w:pos="4153"/>
        <w:tab w:val="right" w:pos="8306"/>
      </w:tabs>
    </w:pPr>
  </w:style>
  <w:style w:type="paragraph" w:styleId="Footer">
    <w:name w:val="footer"/>
    <w:basedOn w:val="Normal"/>
    <w:link w:val="FooterChar"/>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uiPriority w:val="99"/>
    <w:rsid w:val="00446E70"/>
    <w:rPr>
      <w:color w:val="0000FF"/>
      <w:u w:val="single"/>
    </w:rPr>
  </w:style>
  <w:style w:type="table" w:styleId="TableGrid">
    <w:name w:val="Table Grid"/>
    <w:basedOn w:val="TableNormal"/>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szCs w:val="24"/>
      <w:lang w:val="en-US"/>
    </w:rPr>
  </w:style>
  <w:style w:type="character" w:customStyle="1" w:styleId="Heading2Char">
    <w:name w:val="Heading 2 Char"/>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spacing w:before="240" w:after="60"/>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link w:val="Heading1"/>
    <w:rsid w:val="00F0001A"/>
    <w:rPr>
      <w:rFonts w:ascii="Arial" w:hAnsi="Arial"/>
      <w:b/>
      <w:sz w:val="36"/>
      <w:lang w:eastAsia="en-US"/>
    </w:rPr>
  </w:style>
  <w:style w:type="paragraph" w:styleId="ListParagraph">
    <w:name w:val="List Paragraph"/>
    <w:basedOn w:val="Normal"/>
    <w:uiPriority w:val="34"/>
    <w:qFormat/>
    <w:rsid w:val="00E73A85"/>
    <w:pPr>
      <w:ind w:left="720"/>
    </w:pPr>
  </w:style>
  <w:style w:type="paragraph" w:styleId="FootnoteText">
    <w:name w:val="footnote text"/>
    <w:basedOn w:val="Normal"/>
    <w:link w:val="FootnoteTextChar"/>
    <w:uiPriority w:val="99"/>
    <w:semiHidden/>
    <w:unhideWhenUsed/>
    <w:rsid w:val="00E21AA8"/>
    <w:rPr>
      <w:sz w:val="20"/>
    </w:rPr>
  </w:style>
  <w:style w:type="character" w:customStyle="1" w:styleId="FootnoteTextChar">
    <w:name w:val="Footnote Text Char"/>
    <w:basedOn w:val="DefaultParagraphFont"/>
    <w:link w:val="FootnoteText"/>
    <w:uiPriority w:val="99"/>
    <w:semiHidden/>
    <w:rsid w:val="00E21AA8"/>
  </w:style>
  <w:style w:type="character" w:styleId="FootnoteReference">
    <w:name w:val="footnote reference"/>
    <w:uiPriority w:val="99"/>
    <w:semiHidden/>
    <w:unhideWhenUsed/>
    <w:rsid w:val="00E21AA8"/>
    <w:rPr>
      <w:vertAlign w:val="superscript"/>
    </w:rPr>
  </w:style>
  <w:style w:type="character" w:customStyle="1" w:styleId="FooterChar">
    <w:name w:val="Footer Char"/>
    <w:link w:val="Footer"/>
    <w:rsid w:val="00E21AA8"/>
    <w:rPr>
      <w:rFonts w:ascii="Arial" w:hAnsi="Arial"/>
      <w:sz w:val="24"/>
      <w:lang w:eastAsia="en-US"/>
    </w:rPr>
  </w:style>
  <w:style w:type="character" w:customStyle="1" w:styleId="HeaderChar">
    <w:name w:val="Header Char"/>
    <w:link w:val="Header"/>
    <w:rsid w:val="00E21AA8"/>
    <w:rPr>
      <w:rFonts w:ascii="Arial" w:hAnsi="Arial"/>
      <w:sz w:val="24"/>
      <w:lang w:eastAsia="en-US"/>
    </w:rPr>
  </w:style>
  <w:style w:type="paragraph" w:styleId="BalloonText">
    <w:name w:val="Balloon Text"/>
    <w:basedOn w:val="Normal"/>
    <w:link w:val="BalloonTextChar"/>
    <w:uiPriority w:val="99"/>
    <w:semiHidden/>
    <w:unhideWhenUsed/>
    <w:rsid w:val="00D71EA2"/>
    <w:rPr>
      <w:rFonts w:ascii="Segoe UI" w:hAnsi="Segoe UI" w:cs="Segoe UI"/>
      <w:sz w:val="18"/>
      <w:szCs w:val="18"/>
    </w:rPr>
  </w:style>
  <w:style w:type="character" w:customStyle="1" w:styleId="BalloonTextChar">
    <w:name w:val="Balloon Text Char"/>
    <w:link w:val="BalloonText"/>
    <w:uiPriority w:val="99"/>
    <w:semiHidden/>
    <w:rsid w:val="00D71EA2"/>
    <w:rPr>
      <w:rFonts w:ascii="Segoe UI" w:hAnsi="Segoe UI" w:cs="Segoe UI"/>
      <w:sz w:val="18"/>
      <w:szCs w:val="18"/>
    </w:rPr>
  </w:style>
  <w:style w:type="character" w:styleId="CommentReference">
    <w:name w:val="annotation reference"/>
    <w:uiPriority w:val="99"/>
    <w:semiHidden/>
    <w:unhideWhenUsed/>
    <w:rsid w:val="006A67C9"/>
    <w:rPr>
      <w:sz w:val="16"/>
      <w:szCs w:val="16"/>
    </w:rPr>
  </w:style>
  <w:style w:type="paragraph" w:styleId="CommentText">
    <w:name w:val="annotation text"/>
    <w:basedOn w:val="Normal"/>
    <w:link w:val="CommentTextChar"/>
    <w:uiPriority w:val="99"/>
    <w:unhideWhenUsed/>
    <w:rsid w:val="006A67C9"/>
    <w:rPr>
      <w:sz w:val="20"/>
    </w:rPr>
  </w:style>
  <w:style w:type="character" w:customStyle="1" w:styleId="CommentTextChar">
    <w:name w:val="Comment Text Char"/>
    <w:basedOn w:val="DefaultParagraphFont"/>
    <w:link w:val="CommentText"/>
    <w:uiPriority w:val="99"/>
    <w:rsid w:val="006A67C9"/>
  </w:style>
  <w:style w:type="paragraph" w:styleId="CommentSubject">
    <w:name w:val="annotation subject"/>
    <w:basedOn w:val="CommentText"/>
    <w:next w:val="CommentText"/>
    <w:link w:val="CommentSubjectChar"/>
    <w:uiPriority w:val="99"/>
    <w:semiHidden/>
    <w:unhideWhenUsed/>
    <w:rsid w:val="006A67C9"/>
    <w:rPr>
      <w:b/>
      <w:bCs/>
    </w:rPr>
  </w:style>
  <w:style w:type="character" w:customStyle="1" w:styleId="CommentSubjectChar">
    <w:name w:val="Comment Subject Char"/>
    <w:link w:val="CommentSubject"/>
    <w:uiPriority w:val="99"/>
    <w:semiHidden/>
    <w:rsid w:val="006A67C9"/>
    <w:rPr>
      <w:b/>
      <w:bCs/>
    </w:rPr>
  </w:style>
  <w:style w:type="paragraph" w:styleId="Revision">
    <w:name w:val="Revision"/>
    <w:hidden/>
    <w:uiPriority w:val="99"/>
    <w:semiHidden/>
    <w:rsid w:val="00EB29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8435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E01A133326164F9F8DB0E2489A9DA5" ma:contentTypeVersion="7" ma:contentTypeDescription="Create a new document." ma:contentTypeScope="" ma:versionID="64d39e1d98719667bb0559c7751994d7">
  <xsd:schema xmlns:xsd="http://www.w3.org/2001/XMLSchema" xmlns:xs="http://www.w3.org/2001/XMLSchema" xmlns:p="http://schemas.microsoft.com/office/2006/metadata/properties" xmlns:ns3="4c420a48-11dc-447f-a762-a77d8e77e14e" xmlns:ns4="e609ba03-bb4d-4469-ab8f-f55de4c24891" targetNamespace="http://schemas.microsoft.com/office/2006/metadata/properties" ma:root="true" ma:fieldsID="5e11a1a0afb40da9e6b9b665a4ec351e" ns3:_="" ns4:_="">
    <xsd:import namespace="4c420a48-11dc-447f-a762-a77d8e77e14e"/>
    <xsd:import namespace="e609ba03-bb4d-4469-ab8f-f55de4c248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20a48-11dc-447f-a762-a77d8e77e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9ba03-bb4d-4469-ab8f-f55de4c248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24B17-C419-495C-849B-3D3822F798C4}">
  <ds:schemaRefs>
    <ds:schemaRef ds:uri="http://schemas.openxmlformats.org/officeDocument/2006/bibliography"/>
  </ds:schemaRefs>
</ds:datastoreItem>
</file>

<file path=customXml/itemProps2.xml><?xml version="1.0" encoding="utf-8"?>
<ds:datastoreItem xmlns:ds="http://schemas.openxmlformats.org/officeDocument/2006/customXml" ds:itemID="{B3C7FD64-E99F-4A90-9518-6017E7B570E0}">
  <ds:schemaRefs>
    <ds:schemaRef ds:uri="http://schemas.microsoft.com/sharepoint/v3/contenttype/forms"/>
  </ds:schemaRefs>
</ds:datastoreItem>
</file>

<file path=customXml/itemProps3.xml><?xml version="1.0" encoding="utf-8"?>
<ds:datastoreItem xmlns:ds="http://schemas.openxmlformats.org/officeDocument/2006/customXml" ds:itemID="{BB2A6CB6-465D-4ADE-B09A-A35109640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20a48-11dc-447f-a762-a77d8e77e14e"/>
    <ds:schemaRef ds:uri="e609ba03-bb4d-4469-ab8f-f55de4c24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BF9A5-017C-4792-9901-CF9D0C875C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1608</Words>
  <Characters>9995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beatties</dc:creator>
  <cp:keywords/>
  <cp:lastModifiedBy>Gail Wright</cp:lastModifiedBy>
  <cp:revision>2</cp:revision>
  <cp:lastPrinted>2026-01-15T10:48:00Z</cp:lastPrinted>
  <dcterms:created xsi:type="dcterms:W3CDTF">2026-01-16T16:43:00Z</dcterms:created>
  <dcterms:modified xsi:type="dcterms:W3CDTF">2026-01-16T16:43:00Z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0x010100DCE01A133326164F9F8DB0E2489A9DA5</vt:lpwstr>
  </property>
</Properties>
</file>