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1481C" w14:textId="77777777" w:rsidR="00F52932" w:rsidRDefault="00F52932">
      <w:pPr>
        <w:rPr>
          <w:rFonts w:ascii="Arial" w:hAnsi="Arial"/>
          <w:b/>
          <w:sz w:val="44"/>
        </w:rPr>
      </w:pPr>
      <w:r>
        <w:rPr>
          <w:rFonts w:ascii="Arial" w:hAnsi="Arial"/>
          <w:b/>
          <w:sz w:val="44"/>
        </w:rPr>
        <w:t>Job description</w:t>
      </w:r>
    </w:p>
    <w:p w14:paraId="46A8502F" w14:textId="77777777" w:rsidR="00F52932" w:rsidRDefault="00F52932">
      <w:pPr>
        <w:rPr>
          <w:rFonts w:ascii="Arial" w:hAnsi="Arial"/>
          <w:b/>
        </w:rPr>
      </w:pPr>
    </w:p>
    <w:tbl>
      <w:tblPr>
        <w:tblW w:w="0" w:type="auto"/>
        <w:tblLayout w:type="fixed"/>
        <w:tblLook w:val="0000" w:firstRow="0" w:lastRow="0" w:firstColumn="0" w:lastColumn="0" w:noHBand="0" w:noVBand="0"/>
      </w:tblPr>
      <w:tblGrid>
        <w:gridCol w:w="1818"/>
        <w:gridCol w:w="4140"/>
      </w:tblGrid>
      <w:tr w:rsidR="002F5836" w14:paraId="408294AE" w14:textId="77777777">
        <w:tc>
          <w:tcPr>
            <w:tcW w:w="1818" w:type="dxa"/>
            <w:tcBorders>
              <w:top w:val="nil"/>
              <w:left w:val="nil"/>
              <w:bottom w:val="nil"/>
              <w:right w:val="nil"/>
            </w:tcBorders>
          </w:tcPr>
          <w:p w14:paraId="4218F823" w14:textId="7A9469FE" w:rsidR="002F5836" w:rsidRDefault="002F5836">
            <w:pPr>
              <w:rPr>
                <w:rFonts w:ascii="Arial" w:hAnsi="Arial"/>
                <w:b/>
              </w:rPr>
            </w:pPr>
            <w:r>
              <w:rPr>
                <w:rFonts w:ascii="Arial" w:hAnsi="Arial"/>
                <w:b/>
              </w:rPr>
              <w:t>Date:</w:t>
            </w:r>
          </w:p>
        </w:tc>
        <w:tc>
          <w:tcPr>
            <w:tcW w:w="4140" w:type="dxa"/>
            <w:tcBorders>
              <w:top w:val="nil"/>
              <w:left w:val="nil"/>
              <w:bottom w:val="nil"/>
              <w:right w:val="nil"/>
            </w:tcBorders>
          </w:tcPr>
          <w:p w14:paraId="52F4211E" w14:textId="1AFD37B0" w:rsidR="002F5836" w:rsidRDefault="002F5836">
            <w:pPr>
              <w:rPr>
                <w:rFonts w:ascii="Arial" w:hAnsi="Arial"/>
                <w:b/>
              </w:rPr>
            </w:pPr>
            <w:r w:rsidRPr="00634DC2">
              <w:rPr>
                <w:rFonts w:ascii="Arial" w:hAnsi="Arial"/>
              </w:rPr>
              <w:t>November 2024</w:t>
            </w:r>
          </w:p>
        </w:tc>
      </w:tr>
    </w:tbl>
    <w:p w14:paraId="6C8EA67C" w14:textId="77777777" w:rsidR="00F52932" w:rsidRDefault="00F52932">
      <w:pPr>
        <w:rPr>
          <w:rFonts w:ascii="Arial" w:hAnsi="Arial"/>
        </w:rPr>
      </w:pPr>
      <w:r>
        <w:rPr>
          <w:rFonts w:ascii="Arial" w:hAnsi="Arial"/>
        </w:rPr>
        <w:t>_____________________________________________________________________</w:t>
      </w:r>
    </w:p>
    <w:p w14:paraId="3795DAA2" w14:textId="77777777" w:rsidR="00F52932" w:rsidRDefault="00F52932">
      <w:pPr>
        <w:rPr>
          <w:rFonts w:ascii="Arial" w:hAnsi="Arial"/>
        </w:rPr>
      </w:pPr>
    </w:p>
    <w:tbl>
      <w:tblPr>
        <w:tblW w:w="0" w:type="auto"/>
        <w:tblLayout w:type="fixed"/>
        <w:tblLook w:val="0000" w:firstRow="0" w:lastRow="0" w:firstColumn="0" w:lastColumn="0" w:noHBand="0" w:noVBand="0"/>
      </w:tblPr>
      <w:tblGrid>
        <w:gridCol w:w="1818"/>
        <w:gridCol w:w="7786"/>
      </w:tblGrid>
      <w:tr w:rsidR="00F52932" w14:paraId="5DE0D683" w14:textId="77777777">
        <w:tc>
          <w:tcPr>
            <w:tcW w:w="1818" w:type="dxa"/>
            <w:tcBorders>
              <w:top w:val="nil"/>
              <w:left w:val="nil"/>
              <w:bottom w:val="nil"/>
              <w:right w:val="nil"/>
            </w:tcBorders>
          </w:tcPr>
          <w:p w14:paraId="0AF14ECC" w14:textId="2712EE0A" w:rsidR="00F52932" w:rsidRDefault="00F52932">
            <w:pPr>
              <w:rPr>
                <w:rFonts w:ascii="Arial" w:hAnsi="Arial"/>
                <w:b/>
              </w:rPr>
            </w:pPr>
            <w:r>
              <w:rPr>
                <w:rFonts w:ascii="Arial" w:hAnsi="Arial"/>
                <w:b/>
              </w:rPr>
              <w:t>Dep</w:t>
            </w:r>
            <w:r w:rsidR="002F5836">
              <w:rPr>
                <w:rFonts w:ascii="Arial" w:hAnsi="Arial"/>
                <w:b/>
              </w:rPr>
              <w:t>artmen</w:t>
            </w:r>
            <w:r>
              <w:rPr>
                <w:rFonts w:ascii="Arial" w:hAnsi="Arial"/>
                <w:b/>
              </w:rPr>
              <w:t>t:</w:t>
            </w:r>
          </w:p>
          <w:p w14:paraId="6668A8B2" w14:textId="77777777" w:rsidR="00F52932" w:rsidRDefault="00F52932">
            <w:pPr>
              <w:rPr>
                <w:rFonts w:ascii="Arial" w:hAnsi="Arial"/>
                <w:b/>
              </w:rPr>
            </w:pPr>
          </w:p>
        </w:tc>
        <w:tc>
          <w:tcPr>
            <w:tcW w:w="7786" w:type="dxa"/>
            <w:tcBorders>
              <w:top w:val="nil"/>
              <w:left w:val="nil"/>
              <w:bottom w:val="nil"/>
              <w:right w:val="nil"/>
            </w:tcBorders>
          </w:tcPr>
          <w:p w14:paraId="581CA488" w14:textId="77777777" w:rsidR="00F52932" w:rsidRDefault="0081117E">
            <w:pPr>
              <w:rPr>
                <w:rFonts w:ascii="Arial" w:hAnsi="Arial"/>
              </w:rPr>
            </w:pPr>
            <w:r>
              <w:rPr>
                <w:rFonts w:ascii="Arial" w:hAnsi="Arial"/>
              </w:rPr>
              <w:t>P</w:t>
            </w:r>
            <w:r w:rsidR="003843CA">
              <w:rPr>
                <w:rFonts w:ascii="Arial" w:hAnsi="Arial"/>
              </w:rPr>
              <w:t>roperty and Projects</w:t>
            </w:r>
          </w:p>
        </w:tc>
      </w:tr>
      <w:tr w:rsidR="00F52932" w14:paraId="2A9174ED" w14:textId="77777777">
        <w:tc>
          <w:tcPr>
            <w:tcW w:w="1818" w:type="dxa"/>
            <w:tcBorders>
              <w:top w:val="nil"/>
              <w:left w:val="nil"/>
              <w:bottom w:val="nil"/>
              <w:right w:val="nil"/>
            </w:tcBorders>
          </w:tcPr>
          <w:p w14:paraId="15924904" w14:textId="563069E9" w:rsidR="00F52932" w:rsidRDefault="00F52932">
            <w:pPr>
              <w:rPr>
                <w:rFonts w:ascii="Arial" w:hAnsi="Arial"/>
                <w:b/>
              </w:rPr>
            </w:pPr>
            <w:r>
              <w:rPr>
                <w:rFonts w:ascii="Arial" w:hAnsi="Arial"/>
                <w:b/>
              </w:rPr>
              <w:t xml:space="preserve">Post </w:t>
            </w:r>
            <w:r w:rsidR="002F5836">
              <w:rPr>
                <w:rFonts w:ascii="Arial" w:hAnsi="Arial"/>
                <w:b/>
              </w:rPr>
              <w:t>number</w:t>
            </w:r>
            <w:r>
              <w:rPr>
                <w:rFonts w:ascii="Arial" w:hAnsi="Arial"/>
                <w:b/>
              </w:rPr>
              <w:t>:</w:t>
            </w:r>
          </w:p>
          <w:p w14:paraId="2807E7BC" w14:textId="77777777" w:rsidR="00F52932" w:rsidRDefault="00F52932">
            <w:pPr>
              <w:rPr>
                <w:rFonts w:ascii="Arial" w:hAnsi="Arial"/>
                <w:b/>
              </w:rPr>
            </w:pPr>
          </w:p>
        </w:tc>
        <w:tc>
          <w:tcPr>
            <w:tcW w:w="7786" w:type="dxa"/>
            <w:tcBorders>
              <w:top w:val="nil"/>
              <w:left w:val="nil"/>
              <w:bottom w:val="nil"/>
              <w:right w:val="nil"/>
            </w:tcBorders>
          </w:tcPr>
          <w:p w14:paraId="5251E380" w14:textId="1A24975D" w:rsidR="00F52932" w:rsidRDefault="00A3704A">
            <w:pPr>
              <w:rPr>
                <w:rFonts w:ascii="Arial" w:hAnsi="Arial"/>
              </w:rPr>
            </w:pPr>
            <w:r>
              <w:rPr>
                <w:rFonts w:ascii="Arial" w:hAnsi="Arial"/>
              </w:rPr>
              <w:t>PRPMFF009</w:t>
            </w:r>
          </w:p>
        </w:tc>
      </w:tr>
      <w:tr w:rsidR="00F52932" w14:paraId="10645571" w14:textId="77777777">
        <w:tc>
          <w:tcPr>
            <w:tcW w:w="1818" w:type="dxa"/>
            <w:tcBorders>
              <w:top w:val="nil"/>
              <w:left w:val="nil"/>
              <w:bottom w:val="nil"/>
              <w:right w:val="nil"/>
            </w:tcBorders>
          </w:tcPr>
          <w:p w14:paraId="293F7041" w14:textId="77777777" w:rsidR="00F52932" w:rsidRDefault="00F52932">
            <w:pPr>
              <w:rPr>
                <w:rFonts w:ascii="Arial" w:hAnsi="Arial"/>
                <w:b/>
              </w:rPr>
            </w:pPr>
            <w:r>
              <w:rPr>
                <w:rFonts w:ascii="Arial" w:hAnsi="Arial"/>
                <w:b/>
              </w:rPr>
              <w:t>Section:</w:t>
            </w:r>
          </w:p>
          <w:p w14:paraId="01C24462" w14:textId="77777777" w:rsidR="00F52932" w:rsidRDefault="00F52932">
            <w:pPr>
              <w:rPr>
                <w:rFonts w:ascii="Arial" w:hAnsi="Arial"/>
                <w:b/>
              </w:rPr>
            </w:pPr>
          </w:p>
        </w:tc>
        <w:tc>
          <w:tcPr>
            <w:tcW w:w="7786" w:type="dxa"/>
            <w:tcBorders>
              <w:top w:val="nil"/>
              <w:left w:val="nil"/>
              <w:bottom w:val="nil"/>
              <w:right w:val="nil"/>
            </w:tcBorders>
          </w:tcPr>
          <w:p w14:paraId="14C6241E" w14:textId="77777777" w:rsidR="00F52932" w:rsidRDefault="0081117E">
            <w:pPr>
              <w:rPr>
                <w:rFonts w:ascii="Arial" w:hAnsi="Arial"/>
              </w:rPr>
            </w:pPr>
            <w:r>
              <w:rPr>
                <w:rFonts w:ascii="Arial" w:hAnsi="Arial"/>
              </w:rPr>
              <w:t>Property Maintenance</w:t>
            </w:r>
          </w:p>
        </w:tc>
      </w:tr>
      <w:tr w:rsidR="00F52932" w14:paraId="7F528A5B" w14:textId="77777777">
        <w:tc>
          <w:tcPr>
            <w:tcW w:w="1818" w:type="dxa"/>
            <w:tcBorders>
              <w:top w:val="nil"/>
              <w:left w:val="nil"/>
              <w:bottom w:val="nil"/>
              <w:right w:val="nil"/>
            </w:tcBorders>
          </w:tcPr>
          <w:p w14:paraId="742E7F8D" w14:textId="1A5BED02" w:rsidR="00F52932" w:rsidRDefault="00F52932">
            <w:pPr>
              <w:rPr>
                <w:rFonts w:ascii="Arial" w:hAnsi="Arial"/>
                <w:b/>
              </w:rPr>
            </w:pPr>
            <w:r>
              <w:rPr>
                <w:rFonts w:ascii="Arial" w:hAnsi="Arial"/>
                <w:b/>
              </w:rPr>
              <w:t xml:space="preserve">Job </w:t>
            </w:r>
            <w:r w:rsidR="002F5836">
              <w:rPr>
                <w:rFonts w:ascii="Arial" w:hAnsi="Arial"/>
                <w:b/>
              </w:rPr>
              <w:t>t</w:t>
            </w:r>
            <w:r>
              <w:rPr>
                <w:rFonts w:ascii="Arial" w:hAnsi="Arial"/>
                <w:b/>
              </w:rPr>
              <w:t>itle:</w:t>
            </w:r>
          </w:p>
          <w:p w14:paraId="36E04A92" w14:textId="77777777" w:rsidR="00F52932" w:rsidRDefault="00F52932">
            <w:pPr>
              <w:rPr>
                <w:rFonts w:ascii="Arial" w:hAnsi="Arial"/>
                <w:b/>
              </w:rPr>
            </w:pPr>
          </w:p>
        </w:tc>
        <w:tc>
          <w:tcPr>
            <w:tcW w:w="7786" w:type="dxa"/>
            <w:tcBorders>
              <w:top w:val="nil"/>
              <w:left w:val="nil"/>
              <w:bottom w:val="nil"/>
              <w:right w:val="nil"/>
            </w:tcBorders>
          </w:tcPr>
          <w:p w14:paraId="559990BD" w14:textId="77777777" w:rsidR="00F52932" w:rsidRDefault="00F52932">
            <w:pPr>
              <w:rPr>
                <w:rFonts w:ascii="Arial" w:hAnsi="Arial"/>
                <w:b/>
              </w:rPr>
            </w:pPr>
            <w:r>
              <w:rPr>
                <w:rFonts w:ascii="Arial" w:hAnsi="Arial"/>
                <w:b/>
              </w:rPr>
              <w:t>Joine</w:t>
            </w:r>
            <w:r w:rsidR="007A331F">
              <w:rPr>
                <w:rFonts w:ascii="Arial" w:hAnsi="Arial"/>
                <w:b/>
              </w:rPr>
              <w:t>r</w:t>
            </w:r>
          </w:p>
        </w:tc>
      </w:tr>
      <w:tr w:rsidR="00F52932" w14:paraId="4B45805A" w14:textId="77777777">
        <w:tc>
          <w:tcPr>
            <w:tcW w:w="1818" w:type="dxa"/>
            <w:tcBorders>
              <w:top w:val="nil"/>
              <w:left w:val="nil"/>
              <w:bottom w:val="nil"/>
              <w:right w:val="nil"/>
            </w:tcBorders>
          </w:tcPr>
          <w:p w14:paraId="1C92D440" w14:textId="77777777" w:rsidR="00F52932" w:rsidRDefault="00F52932">
            <w:pPr>
              <w:rPr>
                <w:rFonts w:ascii="Arial" w:hAnsi="Arial"/>
                <w:b/>
              </w:rPr>
            </w:pPr>
            <w:r>
              <w:rPr>
                <w:rFonts w:ascii="Arial" w:hAnsi="Arial"/>
                <w:b/>
              </w:rPr>
              <w:t>Grade:</w:t>
            </w:r>
          </w:p>
          <w:p w14:paraId="47E55339" w14:textId="77777777" w:rsidR="00F52932" w:rsidRDefault="00F52932">
            <w:pPr>
              <w:rPr>
                <w:rFonts w:ascii="Arial" w:hAnsi="Arial"/>
                <w:b/>
              </w:rPr>
            </w:pPr>
          </w:p>
        </w:tc>
        <w:tc>
          <w:tcPr>
            <w:tcW w:w="7786" w:type="dxa"/>
            <w:tcBorders>
              <w:top w:val="nil"/>
              <w:left w:val="nil"/>
              <w:bottom w:val="nil"/>
              <w:right w:val="nil"/>
            </w:tcBorders>
          </w:tcPr>
          <w:p w14:paraId="43B67F7C" w14:textId="77777777" w:rsidR="00F52932" w:rsidRDefault="00F54EA6">
            <w:pPr>
              <w:rPr>
                <w:rFonts w:ascii="Arial" w:hAnsi="Arial"/>
              </w:rPr>
            </w:pPr>
            <w:r>
              <w:rPr>
                <w:rFonts w:ascii="Arial" w:hAnsi="Arial"/>
              </w:rPr>
              <w:t xml:space="preserve">Grade 4 </w:t>
            </w:r>
          </w:p>
        </w:tc>
      </w:tr>
    </w:tbl>
    <w:p w14:paraId="4459E166" w14:textId="77777777" w:rsidR="00F52932" w:rsidRDefault="00F52932">
      <w:pPr>
        <w:rPr>
          <w:rFonts w:ascii="Arial" w:hAnsi="Arial"/>
        </w:rPr>
      </w:pPr>
      <w:r>
        <w:rPr>
          <w:rFonts w:ascii="Arial" w:hAnsi="Arial"/>
        </w:rPr>
        <w:t>_____________________________________________________________________</w:t>
      </w:r>
    </w:p>
    <w:p w14:paraId="4728E4B0" w14:textId="77777777" w:rsidR="00F52932" w:rsidRDefault="00F52932">
      <w:pPr>
        <w:rPr>
          <w:rFonts w:ascii="Arial" w:hAnsi="Arial"/>
        </w:rPr>
      </w:pPr>
    </w:p>
    <w:p w14:paraId="06DA1D97" w14:textId="77777777" w:rsidR="00F52932" w:rsidRDefault="00F52932">
      <w:pPr>
        <w:rPr>
          <w:rFonts w:ascii="Arial" w:hAnsi="Arial"/>
          <w:b/>
          <w:sz w:val="32"/>
        </w:rPr>
      </w:pPr>
      <w:r>
        <w:rPr>
          <w:rFonts w:ascii="Arial" w:hAnsi="Arial"/>
          <w:b/>
          <w:sz w:val="32"/>
        </w:rPr>
        <w:t xml:space="preserve">Main </w:t>
      </w:r>
      <w:r w:rsidR="006C7B03">
        <w:rPr>
          <w:rFonts w:ascii="Arial" w:hAnsi="Arial"/>
          <w:b/>
          <w:sz w:val="32"/>
        </w:rPr>
        <w:t>p</w:t>
      </w:r>
      <w:r>
        <w:rPr>
          <w:rFonts w:ascii="Arial" w:hAnsi="Arial"/>
          <w:b/>
          <w:sz w:val="32"/>
        </w:rPr>
        <w:t xml:space="preserve">urpose of </w:t>
      </w:r>
      <w:r w:rsidR="006C7B03">
        <w:rPr>
          <w:rFonts w:ascii="Arial" w:hAnsi="Arial"/>
          <w:b/>
          <w:sz w:val="32"/>
        </w:rPr>
        <w:t>j</w:t>
      </w:r>
      <w:r>
        <w:rPr>
          <w:rFonts w:ascii="Arial" w:hAnsi="Arial"/>
          <w:b/>
          <w:sz w:val="32"/>
        </w:rPr>
        <w:t>ob</w:t>
      </w:r>
    </w:p>
    <w:p w14:paraId="78ADE1AD" w14:textId="77777777" w:rsidR="00F52932" w:rsidRDefault="00F52932">
      <w:pPr>
        <w:rPr>
          <w:rFonts w:ascii="Arial" w:hAnsi="Arial"/>
          <w:b/>
          <w:sz w:val="32"/>
        </w:rPr>
      </w:pPr>
    </w:p>
    <w:p w14:paraId="41B7900D" w14:textId="53A025A4" w:rsidR="00F52932" w:rsidRDefault="00777FE6">
      <w:pPr>
        <w:rPr>
          <w:rFonts w:ascii="Arial" w:hAnsi="Arial"/>
        </w:rPr>
      </w:pPr>
      <w:r>
        <w:rPr>
          <w:rFonts w:ascii="Arial" w:hAnsi="Arial"/>
        </w:rPr>
        <w:t>R</w:t>
      </w:r>
      <w:r w:rsidR="00F52932">
        <w:rPr>
          <w:rFonts w:ascii="Arial" w:hAnsi="Arial"/>
        </w:rPr>
        <w:t xml:space="preserve">esponsible to the </w:t>
      </w:r>
      <w:r w:rsidR="0081117E">
        <w:rPr>
          <w:rFonts w:ascii="Arial" w:hAnsi="Arial"/>
        </w:rPr>
        <w:t xml:space="preserve">Working Trades </w:t>
      </w:r>
      <w:r w:rsidR="007A0E5E">
        <w:rPr>
          <w:rFonts w:ascii="Arial" w:hAnsi="Arial"/>
        </w:rPr>
        <w:t>and Services Supervisor</w:t>
      </w:r>
      <w:r w:rsidR="0081117E">
        <w:rPr>
          <w:rFonts w:ascii="Arial" w:hAnsi="Arial"/>
        </w:rPr>
        <w:t xml:space="preserve"> (Fabric) </w:t>
      </w:r>
      <w:r w:rsidR="00F52932">
        <w:rPr>
          <w:rFonts w:ascii="Arial" w:hAnsi="Arial"/>
        </w:rPr>
        <w:t xml:space="preserve">or other appropriate </w:t>
      </w:r>
      <w:r w:rsidR="002F5836">
        <w:rPr>
          <w:rFonts w:ascii="Arial" w:hAnsi="Arial"/>
        </w:rPr>
        <w:t>o</w:t>
      </w:r>
      <w:r w:rsidR="00F52932">
        <w:rPr>
          <w:rFonts w:ascii="Arial" w:hAnsi="Arial"/>
        </w:rPr>
        <w:t>fficer</w:t>
      </w:r>
      <w:r w:rsidR="007A0E5E">
        <w:rPr>
          <w:rFonts w:ascii="Arial" w:hAnsi="Arial"/>
        </w:rPr>
        <w:t>s</w:t>
      </w:r>
      <w:r w:rsidR="00F52932">
        <w:rPr>
          <w:rFonts w:ascii="Arial" w:hAnsi="Arial"/>
        </w:rPr>
        <w:t xml:space="preserve"> to undertake </w:t>
      </w:r>
      <w:r w:rsidR="00793F24">
        <w:rPr>
          <w:rFonts w:ascii="Arial" w:hAnsi="Arial"/>
        </w:rPr>
        <w:t xml:space="preserve">relevant joinery </w:t>
      </w:r>
      <w:r w:rsidR="00F52932">
        <w:rPr>
          <w:rFonts w:ascii="Arial" w:hAnsi="Arial"/>
        </w:rPr>
        <w:t xml:space="preserve">work within the </w:t>
      </w:r>
      <w:r w:rsidR="003843CA">
        <w:rPr>
          <w:rFonts w:ascii="Arial" w:hAnsi="Arial"/>
        </w:rPr>
        <w:t>P</w:t>
      </w:r>
      <w:r w:rsidR="00F52932">
        <w:rPr>
          <w:rFonts w:ascii="Arial" w:hAnsi="Arial"/>
        </w:rPr>
        <w:t xml:space="preserve">roperty </w:t>
      </w:r>
      <w:r w:rsidR="003843CA">
        <w:rPr>
          <w:rFonts w:ascii="Arial" w:hAnsi="Arial"/>
        </w:rPr>
        <w:t>M</w:t>
      </w:r>
      <w:r w:rsidR="00F52932">
        <w:rPr>
          <w:rFonts w:ascii="Arial" w:hAnsi="Arial"/>
        </w:rPr>
        <w:t>aintenance operation</w:t>
      </w:r>
      <w:r w:rsidR="00844193">
        <w:rPr>
          <w:rFonts w:ascii="Arial" w:hAnsi="Arial"/>
        </w:rPr>
        <w:t xml:space="preserve">, </w:t>
      </w:r>
      <w:r w:rsidR="00F52932">
        <w:rPr>
          <w:rFonts w:ascii="Arial" w:hAnsi="Arial"/>
        </w:rPr>
        <w:t>either individually or as part of a team.</w:t>
      </w:r>
    </w:p>
    <w:p w14:paraId="3A1E1345" w14:textId="77777777" w:rsidR="00F52932" w:rsidRDefault="00F52932">
      <w:pPr>
        <w:jc w:val="both"/>
        <w:rPr>
          <w:rFonts w:ascii="Arial" w:hAnsi="Arial"/>
        </w:rPr>
      </w:pPr>
    </w:p>
    <w:p w14:paraId="2ED62206" w14:textId="77777777" w:rsidR="00F52932" w:rsidRDefault="00F52932">
      <w:pPr>
        <w:jc w:val="both"/>
        <w:rPr>
          <w:rFonts w:ascii="Arial" w:hAnsi="Arial"/>
        </w:rPr>
      </w:pPr>
    </w:p>
    <w:p w14:paraId="67E3FF7E" w14:textId="77777777" w:rsidR="00F52932" w:rsidRDefault="00F52932">
      <w:pPr>
        <w:rPr>
          <w:rFonts w:ascii="Arial" w:hAnsi="Arial"/>
          <w:b/>
        </w:rPr>
      </w:pPr>
    </w:p>
    <w:p w14:paraId="30CD7145" w14:textId="77777777" w:rsidR="00F52932" w:rsidRDefault="00F52932">
      <w:pPr>
        <w:rPr>
          <w:rFonts w:ascii="Arial" w:hAnsi="Arial"/>
          <w:b/>
          <w:sz w:val="32"/>
        </w:rPr>
      </w:pPr>
      <w:r>
        <w:br w:type="page"/>
      </w:r>
      <w:r>
        <w:rPr>
          <w:rFonts w:ascii="Arial" w:hAnsi="Arial"/>
          <w:b/>
          <w:sz w:val="32"/>
        </w:rPr>
        <w:lastRenderedPageBreak/>
        <w:t>Summary of responsibilities and personal duties</w:t>
      </w:r>
    </w:p>
    <w:p w14:paraId="547F3E81" w14:textId="77777777" w:rsidR="00F52932" w:rsidRDefault="00F52932">
      <w:pPr>
        <w:rPr>
          <w:rFonts w:ascii="Arial" w:hAnsi="Arial"/>
          <w:sz w:val="32"/>
        </w:rPr>
      </w:pPr>
    </w:p>
    <w:p w14:paraId="308DBDEB" w14:textId="77777777" w:rsidR="00844193" w:rsidRDefault="006316AD" w:rsidP="002F5836">
      <w:pPr>
        <w:numPr>
          <w:ilvl w:val="0"/>
          <w:numId w:val="2"/>
        </w:numPr>
        <w:ind w:left="567" w:hanging="567"/>
        <w:rPr>
          <w:rFonts w:ascii="Arial" w:hAnsi="Arial"/>
        </w:rPr>
      </w:pPr>
      <w:r w:rsidRPr="00046B9C">
        <w:rPr>
          <w:rFonts w:ascii="Arial" w:hAnsi="Arial" w:cs="Arial"/>
          <w:szCs w:val="24"/>
        </w:rPr>
        <w:t>Carry out the full range of work associated with his or her trade to ensure the delivery of a high quality, responsive and customer focused service.</w:t>
      </w:r>
    </w:p>
    <w:p w14:paraId="48BBBF28" w14:textId="77777777" w:rsidR="00844193" w:rsidRDefault="00844193" w:rsidP="002F5836">
      <w:pPr>
        <w:pStyle w:val="ListParagraph"/>
        <w:rPr>
          <w:rFonts w:ascii="Arial" w:hAnsi="Arial"/>
        </w:rPr>
      </w:pPr>
    </w:p>
    <w:p w14:paraId="65A132C0" w14:textId="77777777" w:rsidR="006316AD" w:rsidRPr="00844193" w:rsidRDefault="00844193" w:rsidP="002F5836">
      <w:pPr>
        <w:numPr>
          <w:ilvl w:val="0"/>
          <w:numId w:val="2"/>
        </w:numPr>
        <w:ind w:left="567" w:hanging="567"/>
        <w:rPr>
          <w:rFonts w:ascii="Arial" w:hAnsi="Arial"/>
        </w:rPr>
      </w:pPr>
      <w:bookmarkStart w:id="0" w:name="_Hlk211860390"/>
      <w:r>
        <w:rPr>
          <w:rFonts w:ascii="Arial" w:hAnsi="Arial"/>
        </w:rPr>
        <w:t>A</w:t>
      </w:r>
      <w:r w:rsidR="006316AD" w:rsidRPr="00844193">
        <w:rPr>
          <w:rFonts w:ascii="Arial" w:hAnsi="Arial"/>
        </w:rPr>
        <w:t xml:space="preserve">ssist in the delivery of a planned and reactive maintenance programme </w:t>
      </w:r>
      <w:bookmarkEnd w:id="0"/>
      <w:r w:rsidR="006316AD" w:rsidRPr="00844193">
        <w:rPr>
          <w:rFonts w:ascii="Arial" w:hAnsi="Arial"/>
        </w:rPr>
        <w:t>including the use of all ICT hardware and software supplied</w:t>
      </w:r>
      <w:r w:rsidR="00C66765">
        <w:rPr>
          <w:rFonts w:ascii="Arial" w:hAnsi="Arial"/>
        </w:rPr>
        <w:t>, appropriate to the role</w:t>
      </w:r>
      <w:r w:rsidR="006316AD" w:rsidRPr="00844193">
        <w:rPr>
          <w:rFonts w:ascii="Arial" w:hAnsi="Arial"/>
        </w:rPr>
        <w:t>.</w:t>
      </w:r>
    </w:p>
    <w:p w14:paraId="7424EC0E" w14:textId="77777777" w:rsidR="006316AD" w:rsidRDefault="006316AD" w:rsidP="002F5836">
      <w:pPr>
        <w:numPr>
          <w:ilvl w:val="12"/>
          <w:numId w:val="0"/>
        </w:numPr>
        <w:ind w:left="567" w:hanging="567"/>
        <w:rPr>
          <w:rFonts w:ascii="Arial" w:hAnsi="Arial"/>
        </w:rPr>
      </w:pPr>
    </w:p>
    <w:p w14:paraId="4780BC0A" w14:textId="77777777" w:rsidR="00F52932" w:rsidRDefault="006316AD" w:rsidP="00D150D1">
      <w:pPr>
        <w:numPr>
          <w:ilvl w:val="0"/>
          <w:numId w:val="2"/>
        </w:numPr>
        <w:tabs>
          <w:tab w:val="left" w:pos="567"/>
        </w:tabs>
        <w:ind w:left="567" w:hanging="567"/>
        <w:rPr>
          <w:rFonts w:ascii="Arial" w:hAnsi="Arial"/>
        </w:rPr>
      </w:pPr>
      <w:r w:rsidRPr="006316AD">
        <w:rPr>
          <w:rFonts w:ascii="Arial" w:hAnsi="Arial"/>
        </w:rPr>
        <w:t>Install, maintain, modify, and repair,</w:t>
      </w:r>
      <w:r>
        <w:rPr>
          <w:rFonts w:ascii="Arial" w:hAnsi="Arial"/>
        </w:rPr>
        <w:t xml:space="preserve"> building fabric items including, but not limited to, windows, doors, frames,</w:t>
      </w:r>
      <w:r w:rsidR="004977CA">
        <w:rPr>
          <w:rFonts w:ascii="Arial" w:hAnsi="Arial"/>
        </w:rPr>
        <w:t xml:space="preserve"> stud walls, floor joists, flooring, architraves, skirtings,</w:t>
      </w:r>
      <w:r>
        <w:rPr>
          <w:rFonts w:ascii="Arial" w:hAnsi="Arial"/>
        </w:rPr>
        <w:t xml:space="preserve"> kitchens,</w:t>
      </w:r>
      <w:r w:rsidR="003A5513">
        <w:rPr>
          <w:rFonts w:ascii="Arial" w:hAnsi="Arial"/>
        </w:rPr>
        <w:t xml:space="preserve"> vanity units,</w:t>
      </w:r>
      <w:r>
        <w:rPr>
          <w:rFonts w:ascii="Arial" w:hAnsi="Arial"/>
        </w:rPr>
        <w:t xml:space="preserve"> roofing structures</w:t>
      </w:r>
      <w:r w:rsidR="004977CA">
        <w:rPr>
          <w:rFonts w:ascii="Arial" w:hAnsi="Arial"/>
        </w:rPr>
        <w:t xml:space="preserve"> including rafters, soffits, facia, barge boards, ironmongery, guttering, downpipes,</w:t>
      </w:r>
      <w:r>
        <w:rPr>
          <w:rFonts w:ascii="Arial" w:hAnsi="Arial"/>
        </w:rPr>
        <w:t xml:space="preserve"> and staircases in accordance with </w:t>
      </w:r>
      <w:r w:rsidR="00DF6F27">
        <w:rPr>
          <w:rFonts w:ascii="Arial" w:hAnsi="Arial"/>
        </w:rPr>
        <w:t>current building regulations</w:t>
      </w:r>
      <w:r w:rsidR="004977CA">
        <w:rPr>
          <w:rFonts w:ascii="Arial" w:hAnsi="Arial"/>
        </w:rPr>
        <w:t xml:space="preserve"> </w:t>
      </w:r>
      <w:r w:rsidR="00DF6F27">
        <w:rPr>
          <w:rFonts w:ascii="Arial" w:hAnsi="Arial"/>
        </w:rPr>
        <w:t>and amendments.</w:t>
      </w:r>
      <w:r w:rsidRPr="006316AD">
        <w:rPr>
          <w:rFonts w:ascii="Arial" w:hAnsi="Arial"/>
        </w:rPr>
        <w:t xml:space="preserve"> </w:t>
      </w:r>
    </w:p>
    <w:p w14:paraId="30BA954A" w14:textId="77777777" w:rsidR="004977CA" w:rsidRDefault="004977CA" w:rsidP="002F5836">
      <w:pPr>
        <w:pStyle w:val="ListParagraph"/>
        <w:rPr>
          <w:rFonts w:ascii="Arial" w:hAnsi="Arial"/>
        </w:rPr>
      </w:pPr>
    </w:p>
    <w:p w14:paraId="00FE0091" w14:textId="77777777" w:rsidR="004977CA" w:rsidRDefault="00844193" w:rsidP="00D150D1">
      <w:pPr>
        <w:numPr>
          <w:ilvl w:val="0"/>
          <w:numId w:val="2"/>
        </w:numPr>
        <w:tabs>
          <w:tab w:val="left" w:pos="567"/>
        </w:tabs>
        <w:ind w:left="567" w:hanging="567"/>
        <w:rPr>
          <w:rFonts w:ascii="Arial" w:hAnsi="Arial"/>
        </w:rPr>
      </w:pPr>
      <w:r>
        <w:rPr>
          <w:rFonts w:ascii="Arial" w:hAnsi="Arial"/>
        </w:rPr>
        <w:t>R</w:t>
      </w:r>
      <w:r w:rsidR="004977CA">
        <w:rPr>
          <w:rFonts w:ascii="Arial" w:hAnsi="Arial"/>
        </w:rPr>
        <w:t xml:space="preserve">epair and maintenance </w:t>
      </w:r>
      <w:r w:rsidR="00240544">
        <w:rPr>
          <w:rFonts w:ascii="Arial" w:hAnsi="Arial"/>
        </w:rPr>
        <w:t>of</w:t>
      </w:r>
      <w:r w:rsidR="004977CA">
        <w:rPr>
          <w:rFonts w:ascii="Arial" w:hAnsi="Arial"/>
        </w:rPr>
        <w:t xml:space="preserve"> playground equipment and associated surfaces.</w:t>
      </w:r>
    </w:p>
    <w:p w14:paraId="2B68757F" w14:textId="77777777" w:rsidR="003A5513" w:rsidRDefault="003A5513" w:rsidP="00D150D1">
      <w:pPr>
        <w:tabs>
          <w:tab w:val="left" w:pos="567"/>
        </w:tabs>
        <w:rPr>
          <w:rFonts w:ascii="Arial" w:hAnsi="Arial"/>
        </w:rPr>
      </w:pPr>
    </w:p>
    <w:p w14:paraId="6170532A" w14:textId="77777777" w:rsidR="003A5513" w:rsidRDefault="00844193" w:rsidP="00D150D1">
      <w:pPr>
        <w:numPr>
          <w:ilvl w:val="0"/>
          <w:numId w:val="2"/>
        </w:numPr>
        <w:tabs>
          <w:tab w:val="left" w:pos="567"/>
        </w:tabs>
        <w:ind w:left="567" w:hanging="567"/>
        <w:rPr>
          <w:rFonts w:ascii="Arial" w:hAnsi="Arial"/>
        </w:rPr>
      </w:pPr>
      <w:r>
        <w:rPr>
          <w:rFonts w:ascii="Arial" w:hAnsi="Arial"/>
        </w:rPr>
        <w:t>R</w:t>
      </w:r>
      <w:r w:rsidR="003A5513">
        <w:rPr>
          <w:rFonts w:ascii="Arial" w:hAnsi="Arial"/>
        </w:rPr>
        <w:t>epair and maintenance of fences and enclosures</w:t>
      </w:r>
      <w:r w:rsidR="0008640F">
        <w:rPr>
          <w:rFonts w:ascii="Arial" w:hAnsi="Arial"/>
        </w:rPr>
        <w:t xml:space="preserve"> including catch nets and ball stop fences</w:t>
      </w:r>
      <w:r w:rsidR="003A5513">
        <w:rPr>
          <w:rFonts w:ascii="Arial" w:hAnsi="Arial"/>
        </w:rPr>
        <w:t>.</w:t>
      </w:r>
    </w:p>
    <w:p w14:paraId="2D336948" w14:textId="77777777" w:rsidR="0008640F" w:rsidRDefault="0008640F" w:rsidP="00D150D1">
      <w:pPr>
        <w:tabs>
          <w:tab w:val="left" w:pos="567"/>
        </w:tabs>
        <w:rPr>
          <w:rFonts w:ascii="Arial" w:hAnsi="Arial"/>
        </w:rPr>
      </w:pPr>
    </w:p>
    <w:p w14:paraId="285ACA6C" w14:textId="77777777" w:rsidR="0008640F" w:rsidRDefault="00844193" w:rsidP="00D150D1">
      <w:pPr>
        <w:numPr>
          <w:ilvl w:val="0"/>
          <w:numId w:val="2"/>
        </w:numPr>
        <w:tabs>
          <w:tab w:val="left" w:pos="567"/>
        </w:tabs>
        <w:ind w:left="567" w:hanging="567"/>
        <w:rPr>
          <w:rFonts w:ascii="Arial" w:hAnsi="Arial"/>
        </w:rPr>
      </w:pPr>
      <w:r>
        <w:rPr>
          <w:rFonts w:ascii="Arial" w:hAnsi="Arial"/>
        </w:rPr>
        <w:t>I</w:t>
      </w:r>
      <w:r w:rsidR="0008640F">
        <w:rPr>
          <w:rFonts w:ascii="Arial" w:hAnsi="Arial"/>
        </w:rPr>
        <w:t>nstallation</w:t>
      </w:r>
      <w:r w:rsidR="00A0560E">
        <w:rPr>
          <w:rFonts w:ascii="Arial" w:hAnsi="Arial"/>
        </w:rPr>
        <w:t xml:space="preserve"> </w:t>
      </w:r>
      <w:r w:rsidR="0008640F">
        <w:rPr>
          <w:rFonts w:ascii="Arial" w:hAnsi="Arial"/>
        </w:rPr>
        <w:t>and replacement of litter bins and mounting pads throughout the greater Belfast area</w:t>
      </w:r>
      <w:r w:rsidR="00A0560E">
        <w:rPr>
          <w:rFonts w:ascii="Arial" w:hAnsi="Arial"/>
        </w:rPr>
        <w:t>.</w:t>
      </w:r>
    </w:p>
    <w:p w14:paraId="3E144DDA" w14:textId="77777777" w:rsidR="0008640F" w:rsidRDefault="0008640F" w:rsidP="002F5836">
      <w:pPr>
        <w:pStyle w:val="ListParagraph"/>
        <w:rPr>
          <w:rFonts w:ascii="Arial" w:hAnsi="Arial"/>
        </w:rPr>
      </w:pPr>
    </w:p>
    <w:p w14:paraId="2BFB7C03" w14:textId="77777777" w:rsidR="0008640F" w:rsidRDefault="00844193" w:rsidP="00D150D1">
      <w:pPr>
        <w:numPr>
          <w:ilvl w:val="0"/>
          <w:numId w:val="2"/>
        </w:numPr>
        <w:tabs>
          <w:tab w:val="left" w:pos="567"/>
        </w:tabs>
        <w:ind w:left="567" w:hanging="567"/>
        <w:rPr>
          <w:rFonts w:ascii="Arial" w:hAnsi="Arial"/>
        </w:rPr>
      </w:pPr>
      <w:r>
        <w:rPr>
          <w:rFonts w:ascii="Arial" w:hAnsi="Arial"/>
        </w:rPr>
        <w:t>R</w:t>
      </w:r>
      <w:r w:rsidR="0008640F">
        <w:rPr>
          <w:rFonts w:ascii="Arial" w:hAnsi="Arial"/>
        </w:rPr>
        <w:t xml:space="preserve">epair and maintenance of </w:t>
      </w:r>
      <w:r w:rsidR="00ED7FEF">
        <w:rPr>
          <w:rFonts w:ascii="Arial" w:hAnsi="Arial"/>
        </w:rPr>
        <w:t>alley gates</w:t>
      </w:r>
      <w:r w:rsidR="0008640F">
        <w:rPr>
          <w:rFonts w:ascii="Arial" w:hAnsi="Arial"/>
        </w:rPr>
        <w:t>, locks, and associated ironmongery throughout the greater Belfast area</w:t>
      </w:r>
      <w:r w:rsidR="00A0560E">
        <w:rPr>
          <w:rFonts w:ascii="Arial" w:hAnsi="Arial"/>
        </w:rPr>
        <w:t>.</w:t>
      </w:r>
    </w:p>
    <w:p w14:paraId="69D1546E" w14:textId="77777777" w:rsidR="0008640F" w:rsidRDefault="0008640F" w:rsidP="002F5836">
      <w:pPr>
        <w:pStyle w:val="ListParagraph"/>
        <w:rPr>
          <w:rFonts w:ascii="Arial" w:hAnsi="Arial"/>
        </w:rPr>
      </w:pPr>
    </w:p>
    <w:p w14:paraId="1EA0FBE5" w14:textId="77777777" w:rsidR="0008640F" w:rsidRPr="006316AD" w:rsidRDefault="0008640F" w:rsidP="00D150D1">
      <w:pPr>
        <w:numPr>
          <w:ilvl w:val="0"/>
          <w:numId w:val="2"/>
        </w:numPr>
        <w:tabs>
          <w:tab w:val="left" w:pos="567"/>
        </w:tabs>
        <w:ind w:left="567" w:hanging="567"/>
        <w:rPr>
          <w:rFonts w:ascii="Arial" w:hAnsi="Arial"/>
        </w:rPr>
      </w:pPr>
      <w:r>
        <w:rPr>
          <w:rFonts w:ascii="Arial" w:hAnsi="Arial"/>
        </w:rPr>
        <w:t xml:space="preserve">Install, maintain, modify, and repair a range of miscellaneous ground works and items including, but not limited to, park benches, signage, </w:t>
      </w:r>
      <w:r w:rsidR="00BE36F2">
        <w:rPr>
          <w:rFonts w:ascii="Arial" w:hAnsi="Arial"/>
        </w:rPr>
        <w:t>relevant sport</w:t>
      </w:r>
      <w:r w:rsidR="00A55DA1">
        <w:rPr>
          <w:rFonts w:ascii="Arial" w:hAnsi="Arial"/>
        </w:rPr>
        <w:t>s</w:t>
      </w:r>
      <w:r w:rsidR="00BE36F2">
        <w:rPr>
          <w:rFonts w:ascii="Arial" w:hAnsi="Arial"/>
        </w:rPr>
        <w:t xml:space="preserve"> </w:t>
      </w:r>
      <w:r w:rsidR="000A5533">
        <w:rPr>
          <w:rFonts w:ascii="Arial" w:hAnsi="Arial"/>
        </w:rPr>
        <w:t xml:space="preserve">and pitch </w:t>
      </w:r>
      <w:r w:rsidR="00154ABE">
        <w:rPr>
          <w:rFonts w:ascii="Arial" w:hAnsi="Arial"/>
        </w:rPr>
        <w:t>posts</w:t>
      </w:r>
      <w:r w:rsidR="00190FDD">
        <w:rPr>
          <w:rFonts w:ascii="Arial" w:hAnsi="Arial"/>
        </w:rPr>
        <w:t xml:space="preserve">, and protective works associated with </w:t>
      </w:r>
      <w:r w:rsidR="00BE36F2">
        <w:rPr>
          <w:rFonts w:ascii="Arial" w:hAnsi="Arial"/>
        </w:rPr>
        <w:t>seasonal events</w:t>
      </w:r>
      <w:r w:rsidR="00190FDD">
        <w:rPr>
          <w:rFonts w:ascii="Arial" w:hAnsi="Arial"/>
        </w:rPr>
        <w:t>.</w:t>
      </w:r>
    </w:p>
    <w:p w14:paraId="20EC444E" w14:textId="77777777" w:rsidR="00F52932" w:rsidRDefault="00F52932" w:rsidP="00D150D1">
      <w:pPr>
        <w:numPr>
          <w:ilvl w:val="12"/>
          <w:numId w:val="0"/>
        </w:numPr>
        <w:tabs>
          <w:tab w:val="left" w:pos="567"/>
        </w:tabs>
        <w:ind w:left="567" w:hanging="567"/>
        <w:rPr>
          <w:rFonts w:ascii="Arial" w:hAnsi="Arial"/>
        </w:rPr>
      </w:pPr>
    </w:p>
    <w:p w14:paraId="23051C16" w14:textId="77777777" w:rsidR="00DF6F27" w:rsidRDefault="00844193" w:rsidP="002F5836">
      <w:pPr>
        <w:numPr>
          <w:ilvl w:val="0"/>
          <w:numId w:val="2"/>
        </w:numPr>
        <w:ind w:left="567" w:hanging="567"/>
        <w:rPr>
          <w:rFonts w:ascii="Arial" w:hAnsi="Arial"/>
        </w:rPr>
      </w:pPr>
      <w:r>
        <w:rPr>
          <w:rFonts w:ascii="Arial" w:hAnsi="Arial"/>
        </w:rPr>
        <w:t>U</w:t>
      </w:r>
      <w:r w:rsidR="00DF6F27">
        <w:rPr>
          <w:rFonts w:ascii="Arial" w:hAnsi="Arial"/>
        </w:rPr>
        <w:t xml:space="preserve">tilise working drawings, specifications, and ‘as installed’ information to install, maintain, modify, and repair </w:t>
      </w:r>
      <w:r w:rsidR="0008640F">
        <w:rPr>
          <w:rFonts w:ascii="Arial" w:hAnsi="Arial"/>
        </w:rPr>
        <w:t>joinery</w:t>
      </w:r>
      <w:r w:rsidR="00DF6F27">
        <w:rPr>
          <w:rFonts w:ascii="Arial" w:hAnsi="Arial"/>
        </w:rPr>
        <w:t xml:space="preserve"> installations and equipment.</w:t>
      </w:r>
    </w:p>
    <w:p w14:paraId="161330DE" w14:textId="77777777" w:rsidR="00F52932" w:rsidRDefault="00F52932" w:rsidP="00D150D1">
      <w:pPr>
        <w:numPr>
          <w:ilvl w:val="12"/>
          <w:numId w:val="0"/>
        </w:numPr>
        <w:tabs>
          <w:tab w:val="left" w:pos="567"/>
        </w:tabs>
        <w:rPr>
          <w:rFonts w:ascii="Arial" w:hAnsi="Arial"/>
        </w:rPr>
      </w:pPr>
    </w:p>
    <w:p w14:paraId="794662F3" w14:textId="77777777" w:rsidR="00F52932" w:rsidRDefault="0081117E" w:rsidP="00D150D1">
      <w:pPr>
        <w:numPr>
          <w:ilvl w:val="0"/>
          <w:numId w:val="1"/>
        </w:numPr>
        <w:tabs>
          <w:tab w:val="left" w:pos="567"/>
        </w:tabs>
        <w:ind w:left="567" w:hanging="567"/>
        <w:rPr>
          <w:rFonts w:ascii="Arial" w:hAnsi="Arial"/>
        </w:rPr>
      </w:pPr>
      <w:r>
        <w:rPr>
          <w:rFonts w:ascii="Arial" w:hAnsi="Arial"/>
        </w:rPr>
        <w:t>I</w:t>
      </w:r>
      <w:r w:rsidR="00F52932">
        <w:rPr>
          <w:rFonts w:ascii="Arial" w:hAnsi="Arial"/>
        </w:rPr>
        <w:t>dentify, order and collect required materials</w:t>
      </w:r>
      <w:r>
        <w:rPr>
          <w:rFonts w:ascii="Arial" w:hAnsi="Arial"/>
        </w:rPr>
        <w:t>.</w:t>
      </w:r>
    </w:p>
    <w:p w14:paraId="1C4F0E39" w14:textId="77777777" w:rsidR="00F52932" w:rsidRDefault="00F52932" w:rsidP="00D150D1">
      <w:pPr>
        <w:numPr>
          <w:ilvl w:val="12"/>
          <w:numId w:val="0"/>
        </w:numPr>
        <w:tabs>
          <w:tab w:val="left" w:pos="567"/>
        </w:tabs>
        <w:ind w:left="567" w:hanging="567"/>
        <w:rPr>
          <w:rFonts w:ascii="Arial" w:hAnsi="Arial"/>
        </w:rPr>
      </w:pPr>
    </w:p>
    <w:p w14:paraId="1FE1639F" w14:textId="77777777" w:rsidR="00F52932" w:rsidRDefault="0081117E" w:rsidP="00D150D1">
      <w:pPr>
        <w:numPr>
          <w:ilvl w:val="0"/>
          <w:numId w:val="1"/>
        </w:numPr>
        <w:tabs>
          <w:tab w:val="left" w:pos="567"/>
        </w:tabs>
        <w:ind w:left="567" w:hanging="567"/>
        <w:rPr>
          <w:rFonts w:ascii="Arial" w:hAnsi="Arial"/>
        </w:rPr>
      </w:pPr>
      <w:r>
        <w:rPr>
          <w:rFonts w:ascii="Arial" w:hAnsi="Arial"/>
        </w:rPr>
        <w:t>P</w:t>
      </w:r>
      <w:r w:rsidR="00F52932">
        <w:rPr>
          <w:rFonts w:ascii="Arial" w:hAnsi="Arial"/>
        </w:rPr>
        <w:t>rovide as required all job-costing and time-recording information</w:t>
      </w:r>
      <w:r>
        <w:rPr>
          <w:rFonts w:ascii="Arial" w:hAnsi="Arial"/>
        </w:rPr>
        <w:t>.</w:t>
      </w:r>
    </w:p>
    <w:p w14:paraId="24B7861B" w14:textId="77777777" w:rsidR="00F52932" w:rsidRDefault="00F52932" w:rsidP="00D150D1">
      <w:pPr>
        <w:numPr>
          <w:ilvl w:val="12"/>
          <w:numId w:val="0"/>
        </w:numPr>
        <w:tabs>
          <w:tab w:val="left" w:pos="567"/>
        </w:tabs>
        <w:ind w:left="567" w:hanging="567"/>
        <w:rPr>
          <w:rFonts w:ascii="Arial" w:hAnsi="Arial"/>
        </w:rPr>
      </w:pPr>
    </w:p>
    <w:p w14:paraId="2FA08E41" w14:textId="77777777" w:rsidR="00F52932" w:rsidRPr="00400E85" w:rsidRDefault="0081117E" w:rsidP="00D150D1">
      <w:pPr>
        <w:numPr>
          <w:ilvl w:val="0"/>
          <w:numId w:val="1"/>
        </w:numPr>
        <w:tabs>
          <w:tab w:val="left" w:pos="567"/>
        </w:tabs>
        <w:ind w:left="567" w:hanging="567"/>
        <w:rPr>
          <w:rFonts w:ascii="Arial" w:hAnsi="Arial"/>
        </w:rPr>
      </w:pPr>
      <w:r w:rsidRPr="00400E85">
        <w:rPr>
          <w:rFonts w:ascii="Arial" w:hAnsi="Arial"/>
        </w:rPr>
        <w:t>P</w:t>
      </w:r>
      <w:r w:rsidR="00F52932" w:rsidRPr="00400E85">
        <w:rPr>
          <w:rFonts w:ascii="Arial" w:hAnsi="Arial"/>
        </w:rPr>
        <w:t>articipate in a 24-hour emergency callout service if so required</w:t>
      </w:r>
      <w:r w:rsidRPr="00400E85">
        <w:rPr>
          <w:rFonts w:ascii="Arial" w:hAnsi="Arial"/>
        </w:rPr>
        <w:t>.</w:t>
      </w:r>
    </w:p>
    <w:p w14:paraId="3D7E224A" w14:textId="77777777" w:rsidR="00F52932" w:rsidRDefault="00F52932" w:rsidP="00D150D1">
      <w:pPr>
        <w:numPr>
          <w:ilvl w:val="12"/>
          <w:numId w:val="0"/>
        </w:numPr>
        <w:tabs>
          <w:tab w:val="left" w:pos="567"/>
        </w:tabs>
        <w:rPr>
          <w:rFonts w:ascii="Arial" w:hAnsi="Arial"/>
        </w:rPr>
      </w:pPr>
    </w:p>
    <w:p w14:paraId="2AF64015" w14:textId="77777777" w:rsidR="00F52932" w:rsidRDefault="0081117E" w:rsidP="002F5836">
      <w:pPr>
        <w:numPr>
          <w:ilvl w:val="0"/>
          <w:numId w:val="1"/>
        </w:numPr>
        <w:tabs>
          <w:tab w:val="left" w:pos="567"/>
        </w:tabs>
        <w:spacing w:after="240"/>
        <w:ind w:left="567" w:hanging="567"/>
        <w:rPr>
          <w:rFonts w:ascii="Arial" w:hAnsi="Arial"/>
        </w:rPr>
      </w:pPr>
      <w:r>
        <w:rPr>
          <w:rFonts w:ascii="Arial" w:hAnsi="Arial"/>
        </w:rPr>
        <w:t>A</w:t>
      </w:r>
      <w:r w:rsidR="00F52932">
        <w:rPr>
          <w:rFonts w:ascii="Arial" w:hAnsi="Arial"/>
        </w:rPr>
        <w:t xml:space="preserve">ssist in on-the-job coaching and training, for example, new employees, contractors and temporarily assigned apprentices and other relevant staff.  </w:t>
      </w:r>
    </w:p>
    <w:p w14:paraId="44053F3E" w14:textId="77777777" w:rsidR="00F52932" w:rsidRDefault="0081117E" w:rsidP="00D150D1">
      <w:pPr>
        <w:numPr>
          <w:ilvl w:val="0"/>
          <w:numId w:val="1"/>
        </w:numPr>
        <w:tabs>
          <w:tab w:val="left" w:pos="567"/>
        </w:tabs>
        <w:ind w:left="567" w:hanging="567"/>
        <w:rPr>
          <w:rFonts w:ascii="Arial" w:hAnsi="Arial"/>
        </w:rPr>
      </w:pPr>
      <w:r>
        <w:rPr>
          <w:rFonts w:ascii="Arial" w:hAnsi="Arial"/>
        </w:rPr>
        <w:t>D</w:t>
      </w:r>
      <w:r w:rsidR="00F52932">
        <w:rPr>
          <w:rFonts w:ascii="Arial" w:hAnsi="Arial"/>
        </w:rPr>
        <w:t>rive council vehicles as and when required.</w:t>
      </w:r>
    </w:p>
    <w:p w14:paraId="185810A8" w14:textId="77777777" w:rsidR="00F52932" w:rsidRDefault="00F52932" w:rsidP="00D150D1">
      <w:pPr>
        <w:numPr>
          <w:ilvl w:val="12"/>
          <w:numId w:val="0"/>
        </w:numPr>
        <w:tabs>
          <w:tab w:val="left" w:pos="567"/>
        </w:tabs>
        <w:ind w:left="567" w:hanging="567"/>
        <w:rPr>
          <w:rFonts w:ascii="Arial" w:hAnsi="Arial"/>
        </w:rPr>
      </w:pPr>
    </w:p>
    <w:p w14:paraId="0583BC6D" w14:textId="77777777" w:rsidR="00F52932" w:rsidRDefault="00E43829" w:rsidP="00D150D1">
      <w:pPr>
        <w:numPr>
          <w:ilvl w:val="0"/>
          <w:numId w:val="1"/>
        </w:numPr>
        <w:tabs>
          <w:tab w:val="left" w:pos="567"/>
        </w:tabs>
        <w:ind w:left="567" w:hanging="567"/>
        <w:rPr>
          <w:rFonts w:ascii="Arial" w:hAnsi="Arial"/>
        </w:rPr>
      </w:pPr>
      <w:bookmarkStart w:id="1" w:name="_Hlk139374255"/>
      <w:r>
        <w:rPr>
          <w:rFonts w:ascii="Arial" w:hAnsi="Arial"/>
        </w:rPr>
        <w:t>Safely and effectively e</w:t>
      </w:r>
      <w:r w:rsidR="00F52932">
        <w:rPr>
          <w:rFonts w:ascii="Arial" w:hAnsi="Arial"/>
        </w:rPr>
        <w:t>rect and dismantle scaffolding as required which involves working at heights</w:t>
      </w:r>
      <w:r w:rsidR="00DF6F27">
        <w:rPr>
          <w:rFonts w:ascii="Arial" w:hAnsi="Arial"/>
        </w:rPr>
        <w:t xml:space="preserve"> and utilise mobile elevation equipment</w:t>
      </w:r>
      <w:r w:rsidR="00F52932">
        <w:rPr>
          <w:rFonts w:ascii="Arial" w:hAnsi="Arial"/>
        </w:rPr>
        <w:t xml:space="preserve">.  </w:t>
      </w:r>
      <w:bookmarkEnd w:id="1"/>
    </w:p>
    <w:p w14:paraId="29E04856" w14:textId="77777777" w:rsidR="00F52932" w:rsidRDefault="00F52932" w:rsidP="00D150D1">
      <w:pPr>
        <w:numPr>
          <w:ilvl w:val="12"/>
          <w:numId w:val="0"/>
        </w:numPr>
        <w:tabs>
          <w:tab w:val="left" w:pos="567"/>
        </w:tabs>
        <w:rPr>
          <w:rFonts w:ascii="Arial" w:hAnsi="Arial"/>
        </w:rPr>
      </w:pPr>
    </w:p>
    <w:p w14:paraId="1C43E190" w14:textId="77777777" w:rsidR="00F52932" w:rsidRDefault="0081117E" w:rsidP="00D150D1">
      <w:pPr>
        <w:numPr>
          <w:ilvl w:val="0"/>
          <w:numId w:val="1"/>
        </w:numPr>
        <w:tabs>
          <w:tab w:val="left" w:pos="567"/>
        </w:tabs>
        <w:ind w:left="567" w:hanging="567"/>
        <w:rPr>
          <w:rFonts w:ascii="Arial" w:hAnsi="Arial"/>
        </w:rPr>
      </w:pPr>
      <w:r>
        <w:rPr>
          <w:rFonts w:ascii="Arial" w:hAnsi="Arial"/>
        </w:rPr>
        <w:t>C</w:t>
      </w:r>
      <w:r w:rsidR="00F52932">
        <w:rPr>
          <w:rFonts w:ascii="Arial" w:hAnsi="Arial"/>
        </w:rPr>
        <w:t>arry out all duties in compliance with Health and Safety at Work Legislation, CDM Legislation and Belfast City Council policies and procedures</w:t>
      </w:r>
      <w:r w:rsidR="00A0560E">
        <w:rPr>
          <w:rFonts w:ascii="Arial" w:hAnsi="Arial"/>
        </w:rPr>
        <w:t>.</w:t>
      </w:r>
    </w:p>
    <w:p w14:paraId="73310E60" w14:textId="77777777" w:rsidR="00777258" w:rsidRDefault="00777258" w:rsidP="00777258">
      <w:pPr>
        <w:pStyle w:val="ListParagraph"/>
        <w:rPr>
          <w:rFonts w:ascii="Arial" w:hAnsi="Arial"/>
        </w:rPr>
      </w:pPr>
    </w:p>
    <w:p w14:paraId="3C017A80" w14:textId="77777777" w:rsidR="00777258" w:rsidRDefault="00777258" w:rsidP="00777258">
      <w:pPr>
        <w:tabs>
          <w:tab w:val="left" w:pos="567"/>
        </w:tabs>
        <w:jc w:val="both"/>
        <w:rPr>
          <w:rFonts w:ascii="Arial" w:hAnsi="Arial"/>
        </w:rPr>
      </w:pPr>
    </w:p>
    <w:p w14:paraId="1FC563A2" w14:textId="77777777" w:rsidR="0081117E" w:rsidRDefault="0081117E" w:rsidP="004F31A2">
      <w:pPr>
        <w:pStyle w:val="ListParagraph"/>
        <w:rPr>
          <w:rFonts w:ascii="Arial" w:hAnsi="Arial"/>
        </w:rPr>
      </w:pPr>
    </w:p>
    <w:p w14:paraId="728BFD3D" w14:textId="77777777" w:rsidR="0081117E" w:rsidRDefault="0081117E" w:rsidP="008E61E6">
      <w:pPr>
        <w:numPr>
          <w:ilvl w:val="0"/>
          <w:numId w:val="1"/>
        </w:numPr>
        <w:ind w:left="567" w:hanging="567"/>
        <w:rPr>
          <w:rFonts w:ascii="Arial" w:hAnsi="Arial" w:cs="Arial"/>
        </w:rPr>
      </w:pPr>
      <w:r w:rsidRPr="002375E0">
        <w:rPr>
          <w:rFonts w:ascii="Arial" w:hAnsi="Arial" w:cs="Arial"/>
        </w:rPr>
        <w:t>Participate in all induction and in-service training provided by Belfast City Council and in the induction and support of all newly appointed staff and other human resource management policies and procedures, as appropriate, including, absence management, disciplinary and grievance procedure.</w:t>
      </w:r>
    </w:p>
    <w:p w14:paraId="7F7F009F" w14:textId="77777777" w:rsidR="0081117E" w:rsidRPr="002375E0" w:rsidRDefault="0081117E" w:rsidP="008E61E6">
      <w:pPr>
        <w:ind w:left="567" w:hanging="567"/>
        <w:rPr>
          <w:rFonts w:ascii="Arial" w:hAnsi="Arial" w:cs="Arial"/>
        </w:rPr>
      </w:pPr>
    </w:p>
    <w:p w14:paraId="4647D084" w14:textId="77777777" w:rsidR="0081117E" w:rsidRPr="002375E0" w:rsidRDefault="0081117E" w:rsidP="008E61E6">
      <w:pPr>
        <w:numPr>
          <w:ilvl w:val="0"/>
          <w:numId w:val="1"/>
        </w:numPr>
        <w:ind w:left="567" w:hanging="567"/>
        <w:rPr>
          <w:rFonts w:ascii="Arial" w:hAnsi="Arial" w:cs="Arial"/>
        </w:rPr>
      </w:pPr>
      <w:r w:rsidRPr="002375E0">
        <w:rPr>
          <w:rFonts w:ascii="Arial" w:hAnsi="Arial" w:cs="Arial"/>
        </w:rPr>
        <w:t xml:space="preserve">Act in accordance with the council and departmental policies and procedures including customer care, equal opportunities, health and safety, safeguarding and any pertinent legislation. </w:t>
      </w:r>
    </w:p>
    <w:p w14:paraId="4C17426D" w14:textId="77777777" w:rsidR="0081117E" w:rsidRPr="002375E0" w:rsidRDefault="0081117E" w:rsidP="008E61E6">
      <w:pPr>
        <w:pStyle w:val="ListParagraph"/>
        <w:ind w:left="567" w:hanging="567"/>
        <w:rPr>
          <w:rFonts w:cs="Arial"/>
        </w:rPr>
      </w:pPr>
    </w:p>
    <w:p w14:paraId="335C2DB5" w14:textId="77777777" w:rsidR="0081117E" w:rsidRPr="002375E0" w:rsidRDefault="0081117E" w:rsidP="008E61E6">
      <w:pPr>
        <w:numPr>
          <w:ilvl w:val="0"/>
          <w:numId w:val="1"/>
        </w:numPr>
        <w:ind w:left="567" w:hanging="567"/>
        <w:rPr>
          <w:rFonts w:ascii="Arial" w:hAnsi="Arial" w:cs="Arial"/>
        </w:rPr>
      </w:pPr>
      <w:r w:rsidRPr="002375E0">
        <w:rPr>
          <w:rFonts w:ascii="Arial" w:hAnsi="Arial" w:cs="Arial"/>
        </w:rPr>
        <w:t>Undertake the duties in such a way as to enhance and protect the reputation and public profile of the council.</w:t>
      </w:r>
    </w:p>
    <w:p w14:paraId="725257FC" w14:textId="77777777" w:rsidR="0081117E" w:rsidRPr="002375E0" w:rsidRDefault="0081117E" w:rsidP="008E61E6">
      <w:pPr>
        <w:pStyle w:val="ListParagraph"/>
        <w:ind w:left="567" w:hanging="567"/>
        <w:rPr>
          <w:rFonts w:cs="Arial"/>
        </w:rPr>
      </w:pPr>
    </w:p>
    <w:p w14:paraId="5C065994" w14:textId="77777777" w:rsidR="0081117E" w:rsidRDefault="0081117E" w:rsidP="008E61E6">
      <w:pPr>
        <w:numPr>
          <w:ilvl w:val="0"/>
          <w:numId w:val="1"/>
        </w:numPr>
        <w:ind w:left="567" w:hanging="567"/>
        <w:rPr>
          <w:rFonts w:ascii="Arial" w:hAnsi="Arial" w:cs="Arial"/>
        </w:rPr>
      </w:pPr>
      <w:r w:rsidRPr="002375E0">
        <w:rPr>
          <w:rFonts w:ascii="Arial" w:hAnsi="Arial" w:cs="Arial"/>
        </w:rPr>
        <w:t>Undertake such other relevant duties as may from time to time be required.</w:t>
      </w:r>
    </w:p>
    <w:p w14:paraId="7AA7667E" w14:textId="77777777" w:rsidR="00A0560E" w:rsidRDefault="00A0560E" w:rsidP="00A0560E">
      <w:pPr>
        <w:rPr>
          <w:rFonts w:ascii="Arial" w:hAnsi="Arial" w:cs="Arial"/>
          <w:b/>
          <w:bCs/>
          <w:color w:val="000000"/>
        </w:rPr>
      </w:pPr>
    </w:p>
    <w:p w14:paraId="0313E6EA" w14:textId="77777777" w:rsidR="00A0560E" w:rsidRDefault="00A0560E" w:rsidP="00A0560E">
      <w:pPr>
        <w:rPr>
          <w:rFonts w:ascii="Arial" w:hAnsi="Arial" w:cs="Arial"/>
          <w:b/>
          <w:bCs/>
          <w:color w:val="000000"/>
        </w:rPr>
      </w:pPr>
    </w:p>
    <w:p w14:paraId="2D8E4B4B" w14:textId="77777777" w:rsidR="0081117E" w:rsidRPr="004F31A2" w:rsidRDefault="0081117E" w:rsidP="00A0560E">
      <w:pPr>
        <w:rPr>
          <w:rFonts w:ascii="Arial" w:hAnsi="Arial" w:cs="Arial"/>
        </w:rPr>
      </w:pPr>
      <w:r>
        <w:rPr>
          <w:rFonts w:ascii="Arial" w:hAnsi="Arial" w:cs="Arial"/>
          <w:b/>
          <w:bCs/>
          <w:color w:val="000000"/>
        </w:rPr>
        <w:t>T</w:t>
      </w:r>
      <w:r w:rsidRPr="0081117E">
        <w:rPr>
          <w:rFonts w:ascii="Arial" w:hAnsi="Arial" w:cs="Arial"/>
          <w:b/>
          <w:bCs/>
          <w:color w:val="000000"/>
        </w:rPr>
        <w:t>his job description has been written at a time of significant organisational change and it will be subject to review and amendment as the demands of the role and the organisation evolve.  Therefore, the post-holder will be required to be flexible, adaptable and aware that </w:t>
      </w:r>
      <w:r w:rsidR="0030421A">
        <w:rPr>
          <w:rFonts w:ascii="Arial" w:hAnsi="Arial" w:cs="Arial"/>
          <w:b/>
          <w:bCs/>
          <w:color w:val="000000"/>
        </w:rPr>
        <w:t>they</w:t>
      </w:r>
      <w:r w:rsidRPr="0081117E">
        <w:rPr>
          <w:rFonts w:ascii="Arial" w:hAnsi="Arial" w:cs="Arial"/>
          <w:b/>
          <w:bCs/>
          <w:color w:val="000000"/>
        </w:rPr>
        <w:t> may be asked to perform tasks, duties and responsibilities which are not specifically detailed in the job description but which are commensurate with the role.</w:t>
      </w:r>
    </w:p>
    <w:p w14:paraId="46EB3D23" w14:textId="77777777" w:rsidR="00F52932" w:rsidRDefault="00F52932" w:rsidP="0081117E">
      <w:pPr>
        <w:numPr>
          <w:ilvl w:val="12"/>
          <w:numId w:val="0"/>
        </w:numPr>
        <w:tabs>
          <w:tab w:val="left" w:pos="567"/>
        </w:tabs>
        <w:jc w:val="both"/>
        <w:rPr>
          <w:rFonts w:ascii="Arial" w:hAnsi="Arial"/>
        </w:rPr>
      </w:pPr>
    </w:p>
    <w:p w14:paraId="49953DBB" w14:textId="77777777" w:rsidR="00F52932" w:rsidRDefault="00F52932">
      <w:pPr>
        <w:rPr>
          <w:rFonts w:ascii="Arial" w:hAnsi="Arial"/>
        </w:rPr>
      </w:pPr>
    </w:p>
    <w:p w14:paraId="7D6E1CDA" w14:textId="77777777" w:rsidR="00F52932" w:rsidRDefault="00F52932">
      <w:pPr>
        <w:rPr>
          <w:rFonts w:ascii="Arial" w:hAnsi="Arial"/>
          <w:b/>
        </w:rPr>
      </w:pPr>
    </w:p>
    <w:p w14:paraId="518CA48E" w14:textId="77777777" w:rsidR="000C6C5A" w:rsidRDefault="000C6C5A">
      <w:pPr>
        <w:rPr>
          <w:rFonts w:ascii="Arial" w:hAnsi="Arial"/>
          <w:b/>
        </w:rPr>
      </w:pPr>
    </w:p>
    <w:p w14:paraId="3E577A60" w14:textId="77777777" w:rsidR="000C6C5A" w:rsidRDefault="000C6C5A">
      <w:pPr>
        <w:rPr>
          <w:rFonts w:ascii="Arial" w:hAnsi="Arial"/>
          <w:b/>
        </w:rPr>
      </w:pPr>
    </w:p>
    <w:p w14:paraId="0CDE1258" w14:textId="77777777" w:rsidR="000C6C5A" w:rsidRDefault="000C6C5A">
      <w:pPr>
        <w:rPr>
          <w:rFonts w:ascii="Arial" w:hAnsi="Arial"/>
          <w:b/>
        </w:rPr>
      </w:pPr>
    </w:p>
    <w:p w14:paraId="49A66003" w14:textId="77777777" w:rsidR="000C6C5A" w:rsidRDefault="000C6C5A">
      <w:pPr>
        <w:rPr>
          <w:rFonts w:ascii="Arial" w:hAnsi="Arial"/>
          <w:b/>
        </w:rPr>
      </w:pPr>
    </w:p>
    <w:p w14:paraId="32CE211D" w14:textId="77777777" w:rsidR="000C6C5A" w:rsidRDefault="000C6C5A">
      <w:pPr>
        <w:rPr>
          <w:rFonts w:ascii="Arial" w:hAnsi="Arial"/>
          <w:b/>
        </w:rPr>
      </w:pPr>
    </w:p>
    <w:p w14:paraId="2E37D058" w14:textId="77777777" w:rsidR="000C6C5A" w:rsidRDefault="000C6C5A">
      <w:pPr>
        <w:rPr>
          <w:rFonts w:ascii="Arial" w:hAnsi="Arial"/>
          <w:b/>
        </w:rPr>
      </w:pPr>
    </w:p>
    <w:p w14:paraId="7B48DAAF" w14:textId="77777777" w:rsidR="000C6C5A" w:rsidRDefault="000C6C5A">
      <w:pPr>
        <w:rPr>
          <w:rFonts w:ascii="Arial" w:hAnsi="Arial"/>
          <w:b/>
        </w:rPr>
      </w:pPr>
    </w:p>
    <w:p w14:paraId="054D8B52" w14:textId="77777777" w:rsidR="000C6C5A" w:rsidRDefault="000C6C5A">
      <w:pPr>
        <w:rPr>
          <w:rFonts w:ascii="Arial" w:hAnsi="Arial"/>
          <w:b/>
        </w:rPr>
      </w:pPr>
    </w:p>
    <w:p w14:paraId="477C2B66" w14:textId="77777777" w:rsidR="000C6C5A" w:rsidRDefault="000C6C5A">
      <w:pPr>
        <w:rPr>
          <w:rFonts w:ascii="Arial" w:hAnsi="Arial"/>
          <w:b/>
        </w:rPr>
      </w:pPr>
    </w:p>
    <w:p w14:paraId="05A9FD99" w14:textId="77777777" w:rsidR="000C6C5A" w:rsidRDefault="000C6C5A">
      <w:pPr>
        <w:rPr>
          <w:rFonts w:ascii="Arial" w:hAnsi="Arial"/>
          <w:b/>
        </w:rPr>
      </w:pPr>
    </w:p>
    <w:p w14:paraId="7366FE4D" w14:textId="77777777" w:rsidR="000C6C5A" w:rsidRDefault="000C6C5A">
      <w:pPr>
        <w:rPr>
          <w:rFonts w:ascii="Arial" w:hAnsi="Arial"/>
          <w:b/>
        </w:rPr>
      </w:pPr>
    </w:p>
    <w:p w14:paraId="3BEEE1ED" w14:textId="77777777" w:rsidR="000C6C5A" w:rsidRDefault="000C6C5A">
      <w:pPr>
        <w:rPr>
          <w:rFonts w:ascii="Arial" w:hAnsi="Arial"/>
          <w:b/>
        </w:rPr>
      </w:pPr>
    </w:p>
    <w:p w14:paraId="6FB88356" w14:textId="77777777" w:rsidR="000C6C5A" w:rsidRDefault="000C6C5A">
      <w:pPr>
        <w:rPr>
          <w:rFonts w:ascii="Arial" w:hAnsi="Arial"/>
          <w:b/>
        </w:rPr>
      </w:pPr>
    </w:p>
    <w:p w14:paraId="769132D2" w14:textId="77777777" w:rsidR="000C6C5A" w:rsidRDefault="000C6C5A">
      <w:pPr>
        <w:rPr>
          <w:rFonts w:ascii="Arial" w:hAnsi="Arial"/>
          <w:b/>
        </w:rPr>
      </w:pPr>
    </w:p>
    <w:p w14:paraId="285B57A1" w14:textId="77777777" w:rsidR="000C6C5A" w:rsidRDefault="000C6C5A">
      <w:pPr>
        <w:rPr>
          <w:rFonts w:ascii="Arial" w:hAnsi="Arial"/>
          <w:b/>
        </w:rPr>
      </w:pPr>
    </w:p>
    <w:p w14:paraId="785AD9F1" w14:textId="77777777" w:rsidR="000C6C5A" w:rsidRDefault="000C6C5A">
      <w:pPr>
        <w:rPr>
          <w:rFonts w:ascii="Arial" w:hAnsi="Arial"/>
          <w:b/>
        </w:rPr>
      </w:pPr>
    </w:p>
    <w:p w14:paraId="3BE4A9CC" w14:textId="77777777" w:rsidR="000C6C5A" w:rsidRDefault="000C6C5A">
      <w:pPr>
        <w:rPr>
          <w:rFonts w:ascii="Arial" w:hAnsi="Arial"/>
          <w:b/>
        </w:rPr>
      </w:pPr>
    </w:p>
    <w:p w14:paraId="5B885C0A" w14:textId="77777777" w:rsidR="000C6C5A" w:rsidRDefault="000C6C5A">
      <w:pPr>
        <w:rPr>
          <w:rFonts w:ascii="Arial" w:hAnsi="Arial"/>
          <w:b/>
        </w:rPr>
      </w:pPr>
    </w:p>
    <w:p w14:paraId="42FCB149" w14:textId="77777777" w:rsidR="000C6C5A" w:rsidRDefault="000C6C5A">
      <w:pPr>
        <w:rPr>
          <w:rFonts w:ascii="Arial" w:hAnsi="Arial"/>
          <w:b/>
        </w:rPr>
      </w:pPr>
    </w:p>
    <w:p w14:paraId="32C5FF76" w14:textId="77777777" w:rsidR="000C6C5A" w:rsidRDefault="000C6C5A">
      <w:pPr>
        <w:rPr>
          <w:rFonts w:ascii="Arial" w:hAnsi="Arial"/>
          <w:b/>
        </w:rPr>
      </w:pPr>
    </w:p>
    <w:p w14:paraId="4A4143C0" w14:textId="77777777" w:rsidR="000C6C5A" w:rsidRDefault="000C6C5A">
      <w:pPr>
        <w:rPr>
          <w:rFonts w:ascii="Arial" w:hAnsi="Arial"/>
          <w:b/>
        </w:rPr>
      </w:pPr>
    </w:p>
    <w:p w14:paraId="22373202" w14:textId="77777777" w:rsidR="000C6C5A" w:rsidRDefault="000C6C5A">
      <w:pPr>
        <w:rPr>
          <w:rFonts w:ascii="Arial" w:hAnsi="Arial"/>
          <w:b/>
        </w:rPr>
      </w:pPr>
    </w:p>
    <w:p w14:paraId="4BB6F467" w14:textId="77777777" w:rsidR="000C6C5A" w:rsidRDefault="000C6C5A">
      <w:pPr>
        <w:rPr>
          <w:rFonts w:ascii="Arial" w:hAnsi="Arial"/>
          <w:b/>
        </w:rPr>
      </w:pPr>
    </w:p>
    <w:p w14:paraId="37CED0B8" w14:textId="77777777" w:rsidR="000C6C5A" w:rsidRDefault="000C6C5A">
      <w:pPr>
        <w:rPr>
          <w:rFonts w:ascii="Arial" w:hAnsi="Arial"/>
          <w:b/>
        </w:rPr>
      </w:pPr>
    </w:p>
    <w:p w14:paraId="28206AA6" w14:textId="77777777" w:rsidR="000C6C5A" w:rsidRDefault="000C6C5A">
      <w:pPr>
        <w:rPr>
          <w:rFonts w:ascii="Arial" w:hAnsi="Arial"/>
          <w:b/>
        </w:rPr>
      </w:pPr>
    </w:p>
    <w:p w14:paraId="3A8A2219" w14:textId="77777777" w:rsidR="000C6C5A" w:rsidRPr="00BA6329" w:rsidRDefault="000C6C5A" w:rsidP="000C6C5A">
      <w:pPr>
        <w:rPr>
          <w:rFonts w:ascii="Arial" w:hAnsi="Arial" w:cs="Arial"/>
          <w:sz w:val="44"/>
          <w:szCs w:val="44"/>
        </w:rPr>
      </w:pPr>
      <w:r w:rsidRPr="00BA6329">
        <w:rPr>
          <w:rFonts w:ascii="Arial" w:hAnsi="Arial" w:cs="Arial"/>
          <w:b/>
          <w:sz w:val="44"/>
          <w:szCs w:val="44"/>
        </w:rPr>
        <w:lastRenderedPageBreak/>
        <w:t>Employee specification</w:t>
      </w:r>
    </w:p>
    <w:p w14:paraId="604AF671" w14:textId="77777777" w:rsidR="000C6C5A" w:rsidRPr="00BA6329" w:rsidRDefault="000C6C5A" w:rsidP="000C6C5A">
      <w:pPr>
        <w:rPr>
          <w:rFonts w:ascii="Arial" w:hAnsi="Arial" w:cs="Arial"/>
        </w:rPr>
      </w:pPr>
    </w:p>
    <w:p w14:paraId="36DD3354" w14:textId="77777777" w:rsidR="000C6C5A" w:rsidRPr="00BA6329" w:rsidRDefault="000C6C5A" w:rsidP="000C6C5A">
      <w:pPr>
        <w:rPr>
          <w:rFonts w:ascii="Arial" w:hAnsi="Arial" w:cs="Arial"/>
        </w:rPr>
      </w:pPr>
    </w:p>
    <w:tbl>
      <w:tblPr>
        <w:tblW w:w="0" w:type="auto"/>
        <w:tblLayout w:type="fixed"/>
        <w:tblLook w:val="0000" w:firstRow="0" w:lastRow="0" w:firstColumn="0" w:lastColumn="0" w:noHBand="0" w:noVBand="0"/>
      </w:tblPr>
      <w:tblGrid>
        <w:gridCol w:w="1809"/>
        <w:gridCol w:w="3969"/>
      </w:tblGrid>
      <w:tr w:rsidR="000C6C5A" w:rsidRPr="00BA6329" w14:paraId="10491FB7" w14:textId="77777777" w:rsidTr="00F31475">
        <w:tc>
          <w:tcPr>
            <w:tcW w:w="1809" w:type="dxa"/>
            <w:tcBorders>
              <w:top w:val="nil"/>
              <w:left w:val="nil"/>
              <w:bottom w:val="nil"/>
              <w:right w:val="nil"/>
            </w:tcBorders>
          </w:tcPr>
          <w:p w14:paraId="5F06F508" w14:textId="77777777" w:rsidR="000C6C5A" w:rsidRPr="00BA6329" w:rsidRDefault="000C6C5A" w:rsidP="00F31475">
            <w:pPr>
              <w:rPr>
                <w:rFonts w:ascii="Arial" w:hAnsi="Arial" w:cs="Arial"/>
                <w:b/>
              </w:rPr>
            </w:pPr>
            <w:r w:rsidRPr="00BA6329">
              <w:rPr>
                <w:rFonts w:ascii="Arial" w:hAnsi="Arial" w:cs="Arial"/>
                <w:b/>
              </w:rPr>
              <w:t>Date:</w:t>
            </w:r>
          </w:p>
        </w:tc>
        <w:tc>
          <w:tcPr>
            <w:tcW w:w="3969" w:type="dxa"/>
            <w:tcBorders>
              <w:top w:val="nil"/>
              <w:left w:val="nil"/>
              <w:bottom w:val="nil"/>
              <w:right w:val="nil"/>
            </w:tcBorders>
          </w:tcPr>
          <w:p w14:paraId="28F313BE" w14:textId="7DB42BD2" w:rsidR="000C6C5A" w:rsidRPr="006F12FB" w:rsidRDefault="000C6C5A" w:rsidP="00F31475">
            <w:pPr>
              <w:rPr>
                <w:rFonts w:ascii="Arial" w:hAnsi="Arial" w:cs="Arial"/>
              </w:rPr>
            </w:pPr>
            <w:r>
              <w:rPr>
                <w:rFonts w:ascii="Arial" w:hAnsi="Arial" w:cs="Arial"/>
              </w:rPr>
              <w:t>2</w:t>
            </w:r>
            <w:r w:rsidR="006634F7">
              <w:rPr>
                <w:rFonts w:ascii="Arial" w:hAnsi="Arial" w:cs="Arial"/>
              </w:rPr>
              <w:t>4</w:t>
            </w:r>
            <w:r w:rsidRPr="006F12FB">
              <w:rPr>
                <w:rFonts w:ascii="Arial" w:hAnsi="Arial" w:cs="Arial"/>
              </w:rPr>
              <w:t xml:space="preserve"> </w:t>
            </w:r>
            <w:r w:rsidR="00A3704A">
              <w:rPr>
                <w:rFonts w:ascii="Arial" w:hAnsi="Arial" w:cs="Arial"/>
              </w:rPr>
              <w:t>Octob</w:t>
            </w:r>
            <w:r>
              <w:rPr>
                <w:rFonts w:ascii="Arial" w:hAnsi="Arial" w:cs="Arial"/>
              </w:rPr>
              <w:t>er</w:t>
            </w:r>
            <w:r w:rsidRPr="006F12FB">
              <w:rPr>
                <w:rFonts w:ascii="Arial" w:hAnsi="Arial" w:cs="Arial"/>
              </w:rPr>
              <w:t xml:space="preserve"> 2025</w:t>
            </w:r>
          </w:p>
        </w:tc>
      </w:tr>
    </w:tbl>
    <w:p w14:paraId="60527217" w14:textId="77777777" w:rsidR="000C6C5A" w:rsidRPr="00BA6329" w:rsidRDefault="000C6C5A" w:rsidP="000C6C5A">
      <w:pPr>
        <w:rPr>
          <w:rFonts w:ascii="Arial" w:hAnsi="Arial" w:cs="Arial"/>
        </w:rPr>
      </w:pPr>
      <w:r w:rsidRPr="00BA6329">
        <w:rPr>
          <w:rFonts w:ascii="Arial" w:hAnsi="Arial" w:cs="Arial"/>
        </w:rPr>
        <w:t>_____________________________________________________________________</w:t>
      </w:r>
    </w:p>
    <w:p w14:paraId="55EFC88D" w14:textId="77777777" w:rsidR="000C6C5A" w:rsidRPr="00BA6329" w:rsidRDefault="000C6C5A" w:rsidP="000C6C5A">
      <w:pPr>
        <w:rPr>
          <w:rFonts w:ascii="Arial" w:hAnsi="Arial" w:cs="Arial"/>
        </w:rPr>
      </w:pPr>
    </w:p>
    <w:tbl>
      <w:tblPr>
        <w:tblW w:w="0" w:type="auto"/>
        <w:tblLayout w:type="fixed"/>
        <w:tblLook w:val="0000" w:firstRow="0" w:lastRow="0" w:firstColumn="0" w:lastColumn="0" w:noHBand="0" w:noVBand="0"/>
      </w:tblPr>
      <w:tblGrid>
        <w:gridCol w:w="1818"/>
        <w:gridCol w:w="7646"/>
      </w:tblGrid>
      <w:tr w:rsidR="000C6C5A" w:rsidRPr="00BA6329" w14:paraId="228A08AA" w14:textId="77777777" w:rsidTr="00F31475">
        <w:tc>
          <w:tcPr>
            <w:tcW w:w="1818" w:type="dxa"/>
            <w:tcBorders>
              <w:top w:val="nil"/>
              <w:left w:val="nil"/>
              <w:bottom w:val="nil"/>
              <w:right w:val="nil"/>
            </w:tcBorders>
          </w:tcPr>
          <w:p w14:paraId="6AEDAE26" w14:textId="77777777" w:rsidR="000C6C5A" w:rsidRPr="00BA6329" w:rsidRDefault="000C6C5A" w:rsidP="00F31475">
            <w:pPr>
              <w:rPr>
                <w:rFonts w:ascii="Arial" w:hAnsi="Arial" w:cs="Arial"/>
                <w:b/>
              </w:rPr>
            </w:pPr>
            <w:r w:rsidRPr="00BA6329">
              <w:rPr>
                <w:rFonts w:ascii="Arial" w:hAnsi="Arial" w:cs="Arial"/>
                <w:b/>
              </w:rPr>
              <w:t>Dep</w:t>
            </w:r>
            <w:r>
              <w:rPr>
                <w:rFonts w:ascii="Arial" w:hAnsi="Arial" w:cs="Arial"/>
                <w:b/>
              </w:rPr>
              <w:t>artmen</w:t>
            </w:r>
            <w:r w:rsidRPr="00BA6329">
              <w:rPr>
                <w:rFonts w:ascii="Arial" w:hAnsi="Arial" w:cs="Arial"/>
                <w:b/>
              </w:rPr>
              <w:t>t:</w:t>
            </w:r>
          </w:p>
          <w:p w14:paraId="3B3EDB58" w14:textId="77777777" w:rsidR="000C6C5A" w:rsidRPr="00BA6329" w:rsidRDefault="000C6C5A" w:rsidP="00F31475">
            <w:pPr>
              <w:rPr>
                <w:rFonts w:ascii="Arial" w:hAnsi="Arial" w:cs="Arial"/>
                <w:b/>
              </w:rPr>
            </w:pPr>
          </w:p>
        </w:tc>
        <w:tc>
          <w:tcPr>
            <w:tcW w:w="7646" w:type="dxa"/>
            <w:tcBorders>
              <w:top w:val="nil"/>
              <w:left w:val="nil"/>
              <w:bottom w:val="nil"/>
              <w:right w:val="nil"/>
            </w:tcBorders>
          </w:tcPr>
          <w:p w14:paraId="75719C67" w14:textId="77777777" w:rsidR="000C6C5A" w:rsidRPr="00BA6329" w:rsidRDefault="000C6C5A" w:rsidP="00F31475">
            <w:pPr>
              <w:rPr>
                <w:rFonts w:ascii="Arial" w:hAnsi="Arial" w:cs="Arial"/>
              </w:rPr>
            </w:pPr>
            <w:r>
              <w:rPr>
                <w:rFonts w:ascii="Arial" w:hAnsi="Arial" w:cs="Arial"/>
              </w:rPr>
              <w:t>Property and Projects</w:t>
            </w:r>
          </w:p>
        </w:tc>
      </w:tr>
      <w:tr w:rsidR="000C6C5A" w:rsidRPr="00BA6329" w14:paraId="09359C8F" w14:textId="77777777" w:rsidTr="00F31475">
        <w:tc>
          <w:tcPr>
            <w:tcW w:w="1818" w:type="dxa"/>
            <w:tcBorders>
              <w:top w:val="nil"/>
              <w:left w:val="nil"/>
              <w:bottom w:val="nil"/>
              <w:right w:val="nil"/>
            </w:tcBorders>
          </w:tcPr>
          <w:p w14:paraId="247B354E" w14:textId="77777777" w:rsidR="000C6C5A" w:rsidRPr="00BA6329" w:rsidRDefault="000C6C5A" w:rsidP="00F31475">
            <w:pPr>
              <w:rPr>
                <w:rFonts w:ascii="Arial" w:hAnsi="Arial" w:cs="Arial"/>
                <w:b/>
              </w:rPr>
            </w:pPr>
            <w:r w:rsidRPr="00BA6329">
              <w:rPr>
                <w:rFonts w:ascii="Arial" w:hAnsi="Arial" w:cs="Arial"/>
                <w:b/>
              </w:rPr>
              <w:t xml:space="preserve">Post </w:t>
            </w:r>
            <w:r>
              <w:rPr>
                <w:rFonts w:ascii="Arial" w:hAnsi="Arial" w:cs="Arial"/>
                <w:b/>
              </w:rPr>
              <w:t>number</w:t>
            </w:r>
            <w:r w:rsidRPr="00BA6329">
              <w:rPr>
                <w:rFonts w:ascii="Arial" w:hAnsi="Arial" w:cs="Arial"/>
                <w:b/>
              </w:rPr>
              <w:t>:</w:t>
            </w:r>
          </w:p>
          <w:p w14:paraId="25B8B91F" w14:textId="77777777" w:rsidR="000C6C5A" w:rsidRPr="00BA6329" w:rsidRDefault="000C6C5A" w:rsidP="00F31475">
            <w:pPr>
              <w:rPr>
                <w:rFonts w:ascii="Arial" w:hAnsi="Arial" w:cs="Arial"/>
                <w:b/>
              </w:rPr>
            </w:pPr>
          </w:p>
        </w:tc>
        <w:tc>
          <w:tcPr>
            <w:tcW w:w="7646" w:type="dxa"/>
            <w:tcBorders>
              <w:top w:val="nil"/>
              <w:left w:val="nil"/>
              <w:bottom w:val="nil"/>
              <w:right w:val="nil"/>
            </w:tcBorders>
          </w:tcPr>
          <w:p w14:paraId="3AA28E30" w14:textId="6CF95C58" w:rsidR="000C6C5A" w:rsidRPr="00BA6329" w:rsidRDefault="00A3704A" w:rsidP="00F31475">
            <w:pPr>
              <w:rPr>
                <w:rFonts w:ascii="Arial" w:hAnsi="Arial" w:cs="Arial"/>
              </w:rPr>
            </w:pPr>
            <w:r>
              <w:rPr>
                <w:rFonts w:ascii="Arial" w:hAnsi="Arial" w:cs="Arial"/>
              </w:rPr>
              <w:t>PRPMFF009</w:t>
            </w:r>
          </w:p>
        </w:tc>
      </w:tr>
      <w:tr w:rsidR="000C6C5A" w:rsidRPr="00BA6329" w14:paraId="0BCB8A6B" w14:textId="77777777" w:rsidTr="00F31475">
        <w:tc>
          <w:tcPr>
            <w:tcW w:w="1818" w:type="dxa"/>
            <w:tcBorders>
              <w:top w:val="nil"/>
              <w:left w:val="nil"/>
              <w:bottom w:val="nil"/>
              <w:right w:val="nil"/>
            </w:tcBorders>
          </w:tcPr>
          <w:p w14:paraId="68C3DA9C" w14:textId="77777777" w:rsidR="000C6C5A" w:rsidRPr="00BA6329" w:rsidRDefault="000C6C5A" w:rsidP="00F31475">
            <w:pPr>
              <w:rPr>
                <w:rFonts w:ascii="Arial" w:hAnsi="Arial" w:cs="Arial"/>
                <w:b/>
              </w:rPr>
            </w:pPr>
            <w:r w:rsidRPr="00BA6329">
              <w:rPr>
                <w:rFonts w:ascii="Arial" w:hAnsi="Arial" w:cs="Arial"/>
                <w:b/>
              </w:rPr>
              <w:t>Section:</w:t>
            </w:r>
          </w:p>
          <w:p w14:paraId="3CA68982" w14:textId="77777777" w:rsidR="000C6C5A" w:rsidRPr="00BA6329" w:rsidRDefault="000C6C5A" w:rsidP="00F31475">
            <w:pPr>
              <w:rPr>
                <w:rFonts w:ascii="Arial" w:hAnsi="Arial" w:cs="Arial"/>
                <w:b/>
              </w:rPr>
            </w:pPr>
          </w:p>
        </w:tc>
        <w:tc>
          <w:tcPr>
            <w:tcW w:w="7646" w:type="dxa"/>
            <w:tcBorders>
              <w:top w:val="nil"/>
              <w:left w:val="nil"/>
              <w:bottom w:val="nil"/>
              <w:right w:val="nil"/>
            </w:tcBorders>
          </w:tcPr>
          <w:p w14:paraId="5BF61D36" w14:textId="77777777" w:rsidR="000C6C5A" w:rsidRPr="00BA6329" w:rsidRDefault="000C6C5A" w:rsidP="00F31475">
            <w:pPr>
              <w:rPr>
                <w:rFonts w:ascii="Arial" w:hAnsi="Arial" w:cs="Arial"/>
              </w:rPr>
            </w:pPr>
            <w:r>
              <w:rPr>
                <w:rFonts w:ascii="Arial" w:hAnsi="Arial" w:cs="Arial"/>
              </w:rPr>
              <w:t xml:space="preserve">Property Maintenance </w:t>
            </w:r>
          </w:p>
        </w:tc>
      </w:tr>
      <w:tr w:rsidR="000C6C5A" w:rsidRPr="00BA6329" w14:paraId="24AB8CD1" w14:textId="77777777" w:rsidTr="00F31475">
        <w:tc>
          <w:tcPr>
            <w:tcW w:w="1818" w:type="dxa"/>
            <w:tcBorders>
              <w:top w:val="nil"/>
              <w:left w:val="nil"/>
              <w:bottom w:val="nil"/>
              <w:right w:val="nil"/>
            </w:tcBorders>
          </w:tcPr>
          <w:p w14:paraId="1A89F0A2" w14:textId="77777777" w:rsidR="000C6C5A" w:rsidRPr="00BA6329" w:rsidRDefault="000C6C5A" w:rsidP="00F31475">
            <w:pPr>
              <w:rPr>
                <w:rFonts w:ascii="Arial" w:hAnsi="Arial" w:cs="Arial"/>
                <w:b/>
              </w:rPr>
            </w:pPr>
            <w:r w:rsidRPr="00BA6329">
              <w:rPr>
                <w:rFonts w:ascii="Arial" w:hAnsi="Arial" w:cs="Arial"/>
                <w:b/>
              </w:rPr>
              <w:t xml:space="preserve">Job </w:t>
            </w:r>
            <w:r>
              <w:rPr>
                <w:rFonts w:ascii="Arial" w:hAnsi="Arial" w:cs="Arial"/>
                <w:b/>
              </w:rPr>
              <w:t>t</w:t>
            </w:r>
            <w:r w:rsidRPr="00BA6329">
              <w:rPr>
                <w:rFonts w:ascii="Arial" w:hAnsi="Arial" w:cs="Arial"/>
                <w:b/>
              </w:rPr>
              <w:t>itle:</w:t>
            </w:r>
          </w:p>
          <w:p w14:paraId="38E12E73" w14:textId="77777777" w:rsidR="000C6C5A" w:rsidRPr="00BA6329" w:rsidRDefault="000C6C5A" w:rsidP="00F31475">
            <w:pPr>
              <w:rPr>
                <w:rFonts w:ascii="Arial" w:hAnsi="Arial" w:cs="Arial"/>
                <w:b/>
              </w:rPr>
            </w:pPr>
          </w:p>
        </w:tc>
        <w:tc>
          <w:tcPr>
            <w:tcW w:w="7646" w:type="dxa"/>
            <w:tcBorders>
              <w:top w:val="nil"/>
              <w:left w:val="nil"/>
              <w:bottom w:val="nil"/>
              <w:right w:val="nil"/>
            </w:tcBorders>
          </w:tcPr>
          <w:p w14:paraId="31BFC313" w14:textId="77777777" w:rsidR="000C6C5A" w:rsidRPr="00BA6329" w:rsidRDefault="000C6C5A" w:rsidP="00F31475">
            <w:pPr>
              <w:rPr>
                <w:rFonts w:ascii="Arial" w:hAnsi="Arial" w:cs="Arial"/>
                <w:b/>
              </w:rPr>
            </w:pPr>
            <w:r>
              <w:rPr>
                <w:rFonts w:ascii="Arial" w:hAnsi="Arial" w:cs="Arial"/>
                <w:b/>
              </w:rPr>
              <w:t>Joiner</w:t>
            </w:r>
          </w:p>
        </w:tc>
      </w:tr>
      <w:tr w:rsidR="000C6C5A" w:rsidRPr="00BA6329" w14:paraId="0B4DB2F3" w14:textId="77777777" w:rsidTr="00F31475">
        <w:tc>
          <w:tcPr>
            <w:tcW w:w="1818" w:type="dxa"/>
            <w:tcBorders>
              <w:top w:val="nil"/>
              <w:left w:val="nil"/>
              <w:bottom w:val="nil"/>
              <w:right w:val="nil"/>
            </w:tcBorders>
          </w:tcPr>
          <w:p w14:paraId="6445EA64" w14:textId="77777777" w:rsidR="000C6C5A" w:rsidRPr="00BA6329" w:rsidRDefault="000C6C5A" w:rsidP="00F31475">
            <w:pPr>
              <w:rPr>
                <w:rFonts w:ascii="Arial" w:hAnsi="Arial" w:cs="Arial"/>
                <w:b/>
              </w:rPr>
            </w:pPr>
            <w:r w:rsidRPr="00BA6329">
              <w:rPr>
                <w:rFonts w:ascii="Arial" w:hAnsi="Arial" w:cs="Arial"/>
                <w:b/>
              </w:rPr>
              <w:t>Grade:</w:t>
            </w:r>
          </w:p>
          <w:p w14:paraId="693DEE92" w14:textId="77777777" w:rsidR="000C6C5A" w:rsidRPr="00BA6329" w:rsidRDefault="000C6C5A" w:rsidP="00F31475">
            <w:pPr>
              <w:rPr>
                <w:rFonts w:ascii="Arial" w:hAnsi="Arial" w:cs="Arial"/>
                <w:b/>
              </w:rPr>
            </w:pPr>
          </w:p>
        </w:tc>
        <w:tc>
          <w:tcPr>
            <w:tcW w:w="7646" w:type="dxa"/>
            <w:tcBorders>
              <w:top w:val="nil"/>
              <w:left w:val="nil"/>
              <w:bottom w:val="nil"/>
              <w:right w:val="nil"/>
            </w:tcBorders>
          </w:tcPr>
          <w:p w14:paraId="07F634A1" w14:textId="77777777" w:rsidR="000C6C5A" w:rsidRPr="00BA6329" w:rsidRDefault="000C6C5A" w:rsidP="00F31475">
            <w:pPr>
              <w:rPr>
                <w:rFonts w:ascii="Arial" w:hAnsi="Arial" w:cs="Arial"/>
              </w:rPr>
            </w:pPr>
            <w:r>
              <w:rPr>
                <w:rFonts w:ascii="Arial" w:hAnsi="Arial" w:cs="Arial"/>
                <w:szCs w:val="24"/>
              </w:rPr>
              <w:t>Grade 4</w:t>
            </w:r>
          </w:p>
        </w:tc>
      </w:tr>
    </w:tbl>
    <w:p w14:paraId="3ED6B911" w14:textId="77777777" w:rsidR="000C6C5A" w:rsidRPr="00BA6329" w:rsidRDefault="000C6C5A" w:rsidP="000C6C5A">
      <w:pPr>
        <w:rPr>
          <w:rFonts w:ascii="Arial" w:hAnsi="Arial" w:cs="Arial"/>
        </w:rPr>
      </w:pPr>
      <w:r w:rsidRPr="00BA6329">
        <w:rPr>
          <w:rFonts w:ascii="Arial" w:hAnsi="Arial" w:cs="Arial"/>
        </w:rPr>
        <w:t>_____________________________________________________________________</w:t>
      </w:r>
    </w:p>
    <w:p w14:paraId="4E86A222" w14:textId="77777777" w:rsidR="000C6C5A" w:rsidRDefault="000C6C5A" w:rsidP="000C6C5A">
      <w:pPr>
        <w:rPr>
          <w:rFonts w:ascii="Arial" w:hAnsi="Arial" w:cs="Arial"/>
          <w:b/>
          <w:sz w:val="32"/>
          <w:szCs w:val="32"/>
        </w:rPr>
      </w:pPr>
    </w:p>
    <w:p w14:paraId="1E06CDD7" w14:textId="77777777" w:rsidR="000C6C5A" w:rsidRPr="006F12FB" w:rsidRDefault="000C6C5A" w:rsidP="000C6C5A">
      <w:pPr>
        <w:rPr>
          <w:rFonts w:ascii="Arial" w:hAnsi="Arial" w:cs="Arial"/>
          <w:b/>
          <w:sz w:val="28"/>
          <w:szCs w:val="28"/>
        </w:rPr>
      </w:pPr>
      <w:r w:rsidRPr="006F12FB">
        <w:rPr>
          <w:rFonts w:ascii="Arial" w:hAnsi="Arial" w:cs="Arial"/>
          <w:b/>
          <w:sz w:val="28"/>
          <w:szCs w:val="28"/>
        </w:rPr>
        <w:t>Essential criteria</w:t>
      </w:r>
    </w:p>
    <w:p w14:paraId="061382A2" w14:textId="77777777" w:rsidR="000C6C5A" w:rsidRPr="006F12FB" w:rsidRDefault="000C6C5A" w:rsidP="000C6C5A">
      <w:pPr>
        <w:rPr>
          <w:rFonts w:ascii="Arial" w:hAnsi="Arial" w:cs="Arial"/>
          <w:b/>
          <w:sz w:val="28"/>
          <w:szCs w:val="28"/>
        </w:rPr>
      </w:pPr>
    </w:p>
    <w:p w14:paraId="358725F1" w14:textId="77777777" w:rsidR="000C6C5A" w:rsidRPr="006F12FB" w:rsidRDefault="000C6C5A" w:rsidP="000C6C5A">
      <w:pPr>
        <w:rPr>
          <w:rFonts w:ascii="Arial" w:hAnsi="Arial" w:cs="Arial"/>
          <w:sz w:val="28"/>
          <w:szCs w:val="28"/>
        </w:rPr>
      </w:pPr>
      <w:r w:rsidRPr="006F12FB">
        <w:rPr>
          <w:rFonts w:ascii="Arial" w:hAnsi="Arial" w:cs="Arial"/>
          <w:b/>
          <w:sz w:val="28"/>
          <w:szCs w:val="28"/>
        </w:rPr>
        <w:t>Qualifications</w:t>
      </w:r>
      <w:r>
        <w:rPr>
          <w:rFonts w:ascii="Arial" w:hAnsi="Arial" w:cs="Arial"/>
          <w:b/>
          <w:sz w:val="28"/>
          <w:szCs w:val="28"/>
        </w:rPr>
        <w:t xml:space="preserve"> and experience</w:t>
      </w:r>
    </w:p>
    <w:p w14:paraId="1CC76505" w14:textId="77777777" w:rsidR="000C6C5A" w:rsidRPr="00BA6329" w:rsidRDefault="000C6C5A" w:rsidP="000C6C5A">
      <w:pPr>
        <w:rPr>
          <w:rFonts w:ascii="Arial" w:hAnsi="Arial" w:cs="Arial"/>
          <w:sz w:val="22"/>
          <w:szCs w:val="22"/>
        </w:rPr>
      </w:pPr>
    </w:p>
    <w:p w14:paraId="287B3BD2" w14:textId="77777777" w:rsidR="000C6C5A" w:rsidRDefault="000C6C5A" w:rsidP="000C6C5A">
      <w:pPr>
        <w:rPr>
          <w:rFonts w:ascii="Arial" w:hAnsi="Arial" w:cs="Arial"/>
          <w:szCs w:val="24"/>
        </w:rPr>
      </w:pPr>
      <w:r>
        <w:rPr>
          <w:rFonts w:ascii="Arial" w:hAnsi="Arial" w:cs="Arial"/>
          <w:szCs w:val="24"/>
        </w:rPr>
        <w:t xml:space="preserve">Applicants </w:t>
      </w:r>
      <w:r>
        <w:rPr>
          <w:rFonts w:ascii="Arial" w:hAnsi="Arial" w:cs="Arial"/>
          <w:b/>
          <w:bCs/>
          <w:szCs w:val="24"/>
        </w:rPr>
        <w:t xml:space="preserve">must, </w:t>
      </w:r>
      <w:r>
        <w:rPr>
          <w:rFonts w:ascii="Arial" w:hAnsi="Arial" w:cs="Arial"/>
          <w:szCs w:val="24"/>
        </w:rPr>
        <w:t>as at the closing date for receipt of application forms:</w:t>
      </w:r>
    </w:p>
    <w:p w14:paraId="1AB2BA50" w14:textId="77777777" w:rsidR="000C6C5A" w:rsidRDefault="000C6C5A" w:rsidP="000C6C5A">
      <w:pPr>
        <w:rPr>
          <w:rFonts w:ascii="Arial" w:hAnsi="Arial" w:cs="Arial"/>
          <w:szCs w:val="24"/>
        </w:rPr>
      </w:pPr>
    </w:p>
    <w:p w14:paraId="55A24C6E" w14:textId="22BCDC9E" w:rsidR="000C6C5A" w:rsidRPr="002D43FE" w:rsidRDefault="00B4781A" w:rsidP="000C6C5A">
      <w:pPr>
        <w:numPr>
          <w:ilvl w:val="0"/>
          <w:numId w:val="3"/>
        </w:numPr>
        <w:textAlignment w:val="auto"/>
        <w:rPr>
          <w:rFonts w:ascii="Arial" w:hAnsi="Arial" w:cs="Arial"/>
          <w:szCs w:val="24"/>
        </w:rPr>
      </w:pPr>
      <w:r>
        <w:rPr>
          <w:rFonts w:ascii="Arial" w:hAnsi="Arial" w:cs="Arial"/>
          <w:szCs w:val="24"/>
        </w:rPr>
        <w:t>p</w:t>
      </w:r>
      <w:r w:rsidR="000C6C5A" w:rsidRPr="002D43FE">
        <w:rPr>
          <w:rFonts w:ascii="Arial" w:hAnsi="Arial" w:cs="Arial"/>
          <w:szCs w:val="24"/>
        </w:rPr>
        <w:t xml:space="preserve">ossess a full, current driving licence which enables them to drive in Northern Ireland or have access to a form of transport which enables them to meet the requirements of the post in full </w:t>
      </w:r>
      <w:r w:rsidR="00C71226" w:rsidRPr="002D43FE">
        <w:rPr>
          <w:rStyle w:val="FootnoteReference"/>
          <w:rFonts w:ascii="Arial" w:hAnsi="Arial" w:cs="Arial"/>
          <w:szCs w:val="24"/>
        </w:rPr>
        <w:footnoteReference w:id="1"/>
      </w:r>
      <w:r w:rsidR="002F5836">
        <w:rPr>
          <w:rFonts w:ascii="Arial" w:hAnsi="Arial" w:cs="Arial"/>
          <w:szCs w:val="24"/>
        </w:rPr>
        <w:t>;</w:t>
      </w:r>
    </w:p>
    <w:p w14:paraId="4E5AE8BC" w14:textId="7F1BE152" w:rsidR="000C6C5A" w:rsidRPr="002D43FE" w:rsidRDefault="00B4781A" w:rsidP="000C6C5A">
      <w:pPr>
        <w:pStyle w:val="ListParagraph"/>
        <w:numPr>
          <w:ilvl w:val="0"/>
          <w:numId w:val="3"/>
        </w:numPr>
        <w:contextualSpacing/>
        <w:rPr>
          <w:rFonts w:ascii="Arial" w:hAnsi="Arial"/>
          <w:szCs w:val="24"/>
        </w:rPr>
      </w:pPr>
      <w:bookmarkStart w:id="2" w:name="_Hlk194583141"/>
      <w:r>
        <w:rPr>
          <w:rFonts w:ascii="Arial" w:hAnsi="Arial" w:cs="Arial"/>
          <w:szCs w:val="24"/>
        </w:rPr>
        <w:t>possess a</w:t>
      </w:r>
      <w:r w:rsidR="000C6C5A" w:rsidRPr="002D43FE">
        <w:rPr>
          <w:rFonts w:ascii="Arial" w:hAnsi="Arial" w:cs="Arial"/>
          <w:szCs w:val="24"/>
        </w:rPr>
        <w:t xml:space="preserve"> </w:t>
      </w:r>
      <w:r w:rsidR="008F11A5">
        <w:rPr>
          <w:rFonts w:ascii="Arial" w:hAnsi="Arial" w:cs="Arial"/>
        </w:rPr>
        <w:t>City &amp; Guilds Advanced Craft in Joinery, NVQ Level 3 Diploma in Joinery, or an equivalent construction-related qualification.</w:t>
      </w:r>
    </w:p>
    <w:bookmarkEnd w:id="2"/>
    <w:p w14:paraId="496BB30F" w14:textId="7BDF88A7" w:rsidR="000C6C5A" w:rsidRDefault="000C6C5A" w:rsidP="007F6237">
      <w:pPr>
        <w:pStyle w:val="ListParagraph"/>
        <w:numPr>
          <w:ilvl w:val="0"/>
          <w:numId w:val="3"/>
        </w:numPr>
        <w:contextualSpacing/>
        <w:rPr>
          <w:rFonts w:ascii="Arial" w:hAnsi="Arial" w:cs="Arial"/>
          <w:szCs w:val="24"/>
        </w:rPr>
      </w:pPr>
      <w:r w:rsidRPr="002D43FE">
        <w:rPr>
          <w:rFonts w:ascii="Arial" w:hAnsi="Arial" w:cs="Arial"/>
          <w:szCs w:val="24"/>
        </w:rPr>
        <w:t>be able to demonstrate</w:t>
      </w:r>
      <w:r w:rsidR="002D43FE" w:rsidRPr="002D43FE">
        <w:rPr>
          <w:rFonts w:ascii="Arial" w:hAnsi="Arial" w:cs="Arial"/>
          <w:szCs w:val="24"/>
        </w:rPr>
        <w:t xml:space="preserve"> </w:t>
      </w:r>
      <w:r w:rsidR="002D43FE" w:rsidRPr="00D27E4F">
        <w:rPr>
          <w:rFonts w:ascii="Arial" w:hAnsi="Arial" w:cs="Arial"/>
          <w:szCs w:val="24"/>
        </w:rPr>
        <w:t>on the application form</w:t>
      </w:r>
      <w:r w:rsidRPr="00D27E4F">
        <w:rPr>
          <w:rFonts w:ascii="Arial" w:hAnsi="Arial" w:cs="Arial"/>
          <w:szCs w:val="24"/>
        </w:rPr>
        <w:t xml:space="preserve">, by providing personal and specific examples, at least one year’s </w:t>
      </w:r>
      <w:bookmarkStart w:id="3" w:name="_Hlk212205539"/>
      <w:r w:rsidRPr="00D27E4F">
        <w:rPr>
          <w:rFonts w:ascii="Arial" w:hAnsi="Arial" w:cs="Arial"/>
          <w:szCs w:val="24"/>
        </w:rPr>
        <w:t>relevant</w:t>
      </w:r>
      <w:r w:rsidR="00A51711">
        <w:rPr>
          <w:rFonts w:ascii="Arial" w:hAnsi="Arial" w:cs="Arial"/>
          <w:szCs w:val="24"/>
        </w:rPr>
        <w:t xml:space="preserve"> </w:t>
      </w:r>
      <w:r w:rsidRPr="00D27E4F">
        <w:rPr>
          <w:rFonts w:ascii="Arial" w:hAnsi="Arial" w:cs="Arial"/>
          <w:szCs w:val="24"/>
        </w:rPr>
        <w:t>post</w:t>
      </w:r>
      <w:r w:rsidR="00A51711">
        <w:rPr>
          <w:rFonts w:ascii="Arial" w:hAnsi="Arial" w:cs="Arial"/>
          <w:szCs w:val="24"/>
        </w:rPr>
        <w:t xml:space="preserve"> </w:t>
      </w:r>
      <w:r w:rsidRPr="00D27E4F">
        <w:rPr>
          <w:rFonts w:ascii="Arial" w:hAnsi="Arial" w:cs="Arial"/>
          <w:szCs w:val="24"/>
        </w:rPr>
        <w:t>qualification</w:t>
      </w:r>
      <w:r w:rsidR="00A51711">
        <w:rPr>
          <w:rFonts w:ascii="Arial" w:hAnsi="Arial" w:cs="Arial"/>
          <w:szCs w:val="24"/>
        </w:rPr>
        <w:t xml:space="preserve"> experience, gained</w:t>
      </w:r>
      <w:r w:rsidRPr="00D27E4F">
        <w:rPr>
          <w:rFonts w:ascii="Arial" w:hAnsi="Arial" w:cs="Arial"/>
          <w:szCs w:val="24"/>
        </w:rPr>
        <w:t xml:space="preserve"> within the</w:t>
      </w:r>
      <w:r w:rsidR="00A51711">
        <w:rPr>
          <w:rFonts w:ascii="Arial" w:hAnsi="Arial" w:cs="Arial"/>
          <w:szCs w:val="24"/>
        </w:rPr>
        <w:t xml:space="preserve"> construction or</w:t>
      </w:r>
      <w:r w:rsidRPr="00D27E4F">
        <w:rPr>
          <w:rFonts w:ascii="Arial" w:hAnsi="Arial" w:cs="Arial"/>
          <w:szCs w:val="24"/>
        </w:rPr>
        <w:t xml:space="preserve"> building industry dealing with the inspection, construction, installation, assembly, and repair of building fabric items and structures</w:t>
      </w:r>
      <w:r w:rsidR="00D27E4F">
        <w:rPr>
          <w:rFonts w:ascii="Arial" w:hAnsi="Arial" w:cs="Arial"/>
          <w:szCs w:val="24"/>
        </w:rPr>
        <w:t>.</w:t>
      </w:r>
    </w:p>
    <w:bookmarkEnd w:id="3"/>
    <w:p w14:paraId="76AB662A" w14:textId="77777777" w:rsidR="00A51711" w:rsidRPr="00070AAC" w:rsidRDefault="00A51711" w:rsidP="00070AAC">
      <w:pPr>
        <w:contextualSpacing/>
        <w:rPr>
          <w:rFonts w:ascii="Arial" w:hAnsi="Arial" w:cs="Arial"/>
          <w:szCs w:val="24"/>
        </w:rPr>
      </w:pPr>
    </w:p>
    <w:p w14:paraId="43C13412" w14:textId="5527A7B8" w:rsidR="000C6C5A" w:rsidRPr="000C669C" w:rsidRDefault="000C6C5A" w:rsidP="000C6C5A">
      <w:pPr>
        <w:rPr>
          <w:rFonts w:ascii="Arial" w:hAnsi="Arial" w:cs="Arial"/>
          <w:b/>
          <w:bCs/>
          <w:sz w:val="28"/>
          <w:szCs w:val="28"/>
        </w:rPr>
      </w:pPr>
      <w:r>
        <w:rPr>
          <w:rFonts w:ascii="Arial" w:hAnsi="Arial" w:cs="Arial"/>
          <w:b/>
          <w:bCs/>
          <w:sz w:val="28"/>
          <w:szCs w:val="28"/>
        </w:rPr>
        <w:t>Desirable</w:t>
      </w:r>
      <w:r w:rsidRPr="000C669C">
        <w:rPr>
          <w:rFonts w:ascii="Arial" w:hAnsi="Arial" w:cs="Arial"/>
          <w:b/>
          <w:bCs/>
          <w:sz w:val="28"/>
          <w:szCs w:val="28"/>
        </w:rPr>
        <w:t xml:space="preserve"> criteri</w:t>
      </w:r>
      <w:r w:rsidR="00070AAC">
        <w:rPr>
          <w:rFonts w:ascii="Arial" w:hAnsi="Arial" w:cs="Arial"/>
          <w:b/>
          <w:bCs/>
          <w:sz w:val="28"/>
          <w:szCs w:val="28"/>
        </w:rPr>
        <w:t>on</w:t>
      </w:r>
    </w:p>
    <w:p w14:paraId="65F76669" w14:textId="77777777" w:rsidR="000C6C5A" w:rsidRDefault="000C6C5A" w:rsidP="000C6C5A">
      <w:pPr>
        <w:rPr>
          <w:rFonts w:ascii="Arial" w:hAnsi="Arial" w:cs="Arial"/>
          <w:b/>
          <w:bCs/>
        </w:rPr>
      </w:pPr>
    </w:p>
    <w:p w14:paraId="5FC3783F" w14:textId="7AEBCB6F" w:rsidR="000C6C5A" w:rsidRPr="00070AAC" w:rsidRDefault="000C6C5A" w:rsidP="00070AAC">
      <w:pPr>
        <w:pStyle w:val="ListParagraph"/>
        <w:ind w:left="0"/>
        <w:contextualSpacing/>
        <w:rPr>
          <w:rFonts w:ascii="Arial" w:hAnsi="Arial" w:cs="Arial"/>
        </w:rPr>
      </w:pPr>
      <w:r>
        <w:rPr>
          <w:rFonts w:ascii="Arial" w:hAnsi="Arial" w:cs="Arial"/>
        </w:rPr>
        <w:t>In addition to the above qualifications and experience, Belfast City Council reserves the right to shortlist only those applicants who, as at the closing date for receipt of applications</w:t>
      </w:r>
      <w:r w:rsidR="00070AAC">
        <w:rPr>
          <w:rFonts w:ascii="Arial" w:hAnsi="Arial" w:cs="Arial"/>
        </w:rPr>
        <w:t xml:space="preserve">, </w:t>
      </w:r>
      <w:r w:rsidR="00F74788" w:rsidRPr="00070AAC">
        <w:rPr>
          <w:rFonts w:ascii="Arial" w:hAnsi="Arial" w:cs="Arial"/>
        </w:rPr>
        <w:t>can demonstrate on the application form, by providing personal and specific examples that they have</w:t>
      </w:r>
      <w:r w:rsidRPr="00070AAC">
        <w:rPr>
          <w:rFonts w:ascii="Arial" w:hAnsi="Arial" w:cs="Arial"/>
        </w:rPr>
        <w:t xml:space="preserve"> two years’ </w:t>
      </w:r>
      <w:r w:rsidR="002117C3" w:rsidRPr="00070AAC">
        <w:rPr>
          <w:rFonts w:ascii="Arial" w:hAnsi="Arial" w:cs="Arial"/>
        </w:rPr>
        <w:t>relevant</w:t>
      </w:r>
      <w:r w:rsidR="002117C3" w:rsidRPr="00070AAC">
        <w:rPr>
          <w:rFonts w:ascii="Arial" w:hAnsi="Arial" w:cs="Arial"/>
          <w:szCs w:val="24"/>
        </w:rPr>
        <w:t xml:space="preserve"> post qualification experience, gained within the construction or building industry dealing with the inspection, construction, installation, assembly, and repair of building fabric items and structures</w:t>
      </w:r>
      <w:r w:rsidR="00070AAC" w:rsidRPr="00070AAC">
        <w:rPr>
          <w:rFonts w:ascii="Arial" w:hAnsi="Arial" w:cs="Arial"/>
          <w:szCs w:val="24"/>
        </w:rPr>
        <w:t>.</w:t>
      </w:r>
    </w:p>
    <w:p w14:paraId="11B2A1BA" w14:textId="77777777" w:rsidR="00070AAC" w:rsidRDefault="00070AAC" w:rsidP="00070AAC">
      <w:pPr>
        <w:pStyle w:val="ListParagraph"/>
        <w:ind w:left="360"/>
        <w:contextualSpacing/>
        <w:rPr>
          <w:rFonts w:ascii="Arial" w:hAnsi="Arial" w:cs="Arial"/>
          <w:b/>
          <w:bCs/>
          <w:sz w:val="28"/>
          <w:szCs w:val="28"/>
        </w:rPr>
      </w:pPr>
    </w:p>
    <w:p w14:paraId="290A75FB" w14:textId="77777777" w:rsidR="00070AAC" w:rsidRDefault="00070AAC">
      <w:pPr>
        <w:overflowPunct/>
        <w:autoSpaceDE/>
        <w:autoSpaceDN/>
        <w:adjustRightInd/>
        <w:textAlignment w:val="auto"/>
        <w:rPr>
          <w:rFonts w:ascii="Arial" w:hAnsi="Arial" w:cs="Arial"/>
          <w:b/>
          <w:bCs/>
          <w:sz w:val="28"/>
          <w:szCs w:val="28"/>
        </w:rPr>
      </w:pPr>
      <w:r>
        <w:rPr>
          <w:rFonts w:ascii="Arial" w:hAnsi="Arial" w:cs="Arial"/>
          <w:b/>
          <w:bCs/>
          <w:sz w:val="28"/>
          <w:szCs w:val="28"/>
        </w:rPr>
        <w:br w:type="page"/>
      </w:r>
    </w:p>
    <w:p w14:paraId="68E8FD2C" w14:textId="1DF3B243" w:rsidR="000C6C5A" w:rsidRPr="00511A76" w:rsidRDefault="000C6C5A" w:rsidP="000C6C5A">
      <w:pPr>
        <w:rPr>
          <w:rFonts w:ascii="Arial" w:hAnsi="Arial" w:cs="Arial"/>
          <w:b/>
          <w:bCs/>
          <w:sz w:val="28"/>
          <w:szCs w:val="28"/>
        </w:rPr>
      </w:pPr>
      <w:r w:rsidRPr="00511A76">
        <w:rPr>
          <w:rFonts w:ascii="Arial" w:hAnsi="Arial" w:cs="Arial"/>
          <w:b/>
          <w:bCs/>
          <w:sz w:val="28"/>
          <w:szCs w:val="28"/>
        </w:rPr>
        <w:lastRenderedPageBreak/>
        <w:t>Special skills and attributes</w:t>
      </w:r>
    </w:p>
    <w:p w14:paraId="4D457D97" w14:textId="77777777" w:rsidR="000C6C5A" w:rsidRDefault="000C6C5A" w:rsidP="00070AAC">
      <w:pPr>
        <w:rPr>
          <w:rFonts w:ascii="Helvetica" w:hAnsi="Helvetica" w:cs="Helvetica"/>
          <w:b/>
          <w:sz w:val="22"/>
          <w:szCs w:val="22"/>
        </w:rPr>
      </w:pPr>
    </w:p>
    <w:p w14:paraId="6D515431" w14:textId="77777777" w:rsidR="00070AAC" w:rsidRPr="0072733D" w:rsidRDefault="00070AAC" w:rsidP="00070AAC">
      <w:pPr>
        <w:rPr>
          <w:rFonts w:ascii="Helvetica" w:hAnsi="Helvetica" w:cs="Helvetica"/>
          <w:bCs/>
          <w:sz w:val="22"/>
          <w:szCs w:val="22"/>
        </w:rPr>
      </w:pPr>
      <w:r w:rsidRPr="0072733D">
        <w:rPr>
          <w:rFonts w:ascii="Helvetica" w:hAnsi="Helvetica" w:cs="Helvetica"/>
          <w:bCs/>
          <w:sz w:val="22"/>
          <w:szCs w:val="22"/>
        </w:rPr>
        <w:t xml:space="preserve">Applicants must be able to demonstrate evidence of the following special skills and attributes which will be tested at interview. </w:t>
      </w:r>
    </w:p>
    <w:p w14:paraId="57AB9A75" w14:textId="77777777" w:rsidR="00070AAC" w:rsidRPr="00511A76" w:rsidRDefault="00070AAC" w:rsidP="00070AAC">
      <w:pPr>
        <w:rPr>
          <w:rFonts w:ascii="Helvetica" w:hAnsi="Helvetica" w:cs="Helvetica"/>
          <w:b/>
          <w:sz w:val="22"/>
          <w:szCs w:val="22"/>
        </w:rPr>
      </w:pPr>
    </w:p>
    <w:p w14:paraId="7DEFE650" w14:textId="77777777" w:rsidR="000C6C5A" w:rsidRDefault="000C6C5A" w:rsidP="002F5836">
      <w:pPr>
        <w:overflowPunct/>
        <w:autoSpaceDE/>
        <w:autoSpaceDN/>
        <w:adjustRightInd/>
        <w:textAlignment w:val="auto"/>
        <w:rPr>
          <w:rFonts w:ascii="Arial" w:hAnsi="Arial"/>
          <w:szCs w:val="24"/>
        </w:rPr>
      </w:pPr>
      <w:r w:rsidRPr="000C669C">
        <w:rPr>
          <w:rFonts w:ascii="Helvetica" w:hAnsi="Helvetica" w:cs="Helvetica"/>
          <w:b/>
          <w:szCs w:val="24"/>
        </w:rPr>
        <w:t>Communication skills:</w:t>
      </w:r>
      <w:r w:rsidRPr="000C669C">
        <w:rPr>
          <w:rFonts w:ascii="Helvetica" w:hAnsi="Helvetica" w:cs="Helvetica"/>
          <w:bCs/>
          <w:szCs w:val="24"/>
        </w:rPr>
        <w:t xml:space="preserve"> </w:t>
      </w:r>
      <w:r w:rsidRPr="000C669C">
        <w:rPr>
          <w:rFonts w:ascii="Arial" w:hAnsi="Arial" w:cs="Arial"/>
          <w:szCs w:val="24"/>
        </w:rPr>
        <w:t>written communication skills which reflect a good understanding of service and technical issues, and the ability to develop high quality documentation with clarity and precision</w:t>
      </w:r>
      <w:r w:rsidRPr="000C669C">
        <w:rPr>
          <w:rFonts w:ascii="Arial" w:hAnsi="Arial"/>
          <w:szCs w:val="24"/>
        </w:rPr>
        <w:t>.  Good oral communication and listening skills in dealing with colleagues, line management, clients, project managers and contractors.</w:t>
      </w:r>
    </w:p>
    <w:p w14:paraId="57569123" w14:textId="77777777" w:rsidR="002F5836" w:rsidRPr="000C669C" w:rsidRDefault="002F5836" w:rsidP="002F5836">
      <w:pPr>
        <w:overflowPunct/>
        <w:autoSpaceDE/>
        <w:autoSpaceDN/>
        <w:adjustRightInd/>
        <w:textAlignment w:val="auto"/>
        <w:rPr>
          <w:rFonts w:ascii="Arial" w:hAnsi="Arial"/>
          <w:szCs w:val="24"/>
        </w:rPr>
      </w:pPr>
    </w:p>
    <w:p w14:paraId="776390CE" w14:textId="77777777" w:rsidR="000C6C5A" w:rsidRDefault="000C6C5A" w:rsidP="002F5836">
      <w:pPr>
        <w:tabs>
          <w:tab w:val="left" w:pos="360"/>
        </w:tabs>
        <w:overflowPunct/>
        <w:autoSpaceDE/>
        <w:autoSpaceDN/>
        <w:adjustRightInd/>
        <w:textAlignment w:val="auto"/>
        <w:rPr>
          <w:rFonts w:ascii="Arial" w:hAnsi="Arial" w:cs="Arial"/>
          <w:szCs w:val="24"/>
        </w:rPr>
      </w:pPr>
      <w:r w:rsidRPr="000C669C">
        <w:rPr>
          <w:rFonts w:ascii="Helvetica" w:hAnsi="Helvetica" w:cs="Helvetica"/>
          <w:b/>
          <w:szCs w:val="24"/>
        </w:rPr>
        <w:t xml:space="preserve">Information technology skills: </w:t>
      </w:r>
      <w:r w:rsidRPr="000C669C">
        <w:rPr>
          <w:rFonts w:ascii="Arial" w:hAnsi="Arial" w:cs="Arial"/>
          <w:szCs w:val="24"/>
        </w:rPr>
        <w:t>the ability to use standard applications effectively, manipulate databases to extract data and use specialised software.</w:t>
      </w:r>
    </w:p>
    <w:p w14:paraId="174D52AB" w14:textId="77777777" w:rsidR="002F5836" w:rsidRPr="000C669C" w:rsidRDefault="002F5836" w:rsidP="00D150D1">
      <w:pPr>
        <w:tabs>
          <w:tab w:val="left" w:pos="360"/>
        </w:tabs>
        <w:overflowPunct/>
        <w:autoSpaceDE/>
        <w:autoSpaceDN/>
        <w:adjustRightInd/>
        <w:textAlignment w:val="auto"/>
        <w:rPr>
          <w:rFonts w:ascii="Helvetica" w:hAnsi="Helvetica" w:cs="Helvetica"/>
          <w:szCs w:val="24"/>
        </w:rPr>
      </w:pPr>
    </w:p>
    <w:p w14:paraId="41B737E1" w14:textId="77777777" w:rsidR="000C6C5A" w:rsidRDefault="000C6C5A" w:rsidP="002F5836">
      <w:pPr>
        <w:overflowPunct/>
        <w:autoSpaceDE/>
        <w:autoSpaceDN/>
        <w:adjustRightInd/>
        <w:textAlignment w:val="auto"/>
        <w:rPr>
          <w:rFonts w:ascii="Arial" w:hAnsi="Arial" w:cs="Arial"/>
          <w:szCs w:val="24"/>
        </w:rPr>
      </w:pPr>
      <w:r w:rsidRPr="000C669C">
        <w:rPr>
          <w:rFonts w:ascii="Helvetica" w:hAnsi="Helvetica" w:cs="Helvetica"/>
          <w:b/>
          <w:szCs w:val="24"/>
        </w:rPr>
        <w:t>Team working and the ability to work on own initiative:</w:t>
      </w:r>
      <w:r w:rsidRPr="000C669C">
        <w:rPr>
          <w:rFonts w:ascii="Helvetica" w:hAnsi="Helvetica" w:cs="Helvetica"/>
          <w:szCs w:val="24"/>
        </w:rPr>
        <w:t xml:space="preserve"> </w:t>
      </w:r>
      <w:r w:rsidRPr="000C669C">
        <w:rPr>
          <w:rFonts w:ascii="Arial" w:hAnsi="Arial" w:cs="Arial"/>
          <w:szCs w:val="24"/>
        </w:rPr>
        <w:t>the ability to work in a volatile and dynamic environment, both as part of a team and on the basis of personal initiative.</w:t>
      </w:r>
    </w:p>
    <w:p w14:paraId="4154F7EF" w14:textId="77777777" w:rsidR="002F5836" w:rsidRPr="000C669C" w:rsidRDefault="002F5836" w:rsidP="00D150D1">
      <w:pPr>
        <w:overflowPunct/>
        <w:autoSpaceDE/>
        <w:autoSpaceDN/>
        <w:adjustRightInd/>
        <w:textAlignment w:val="auto"/>
        <w:rPr>
          <w:rFonts w:ascii="Helvetica" w:hAnsi="Helvetica" w:cs="Helvetica"/>
          <w:szCs w:val="24"/>
        </w:rPr>
      </w:pPr>
    </w:p>
    <w:p w14:paraId="2CE7951F" w14:textId="77777777" w:rsidR="000C6C5A" w:rsidRDefault="000C6C5A" w:rsidP="002F5836">
      <w:pPr>
        <w:overflowPunct/>
        <w:autoSpaceDE/>
        <w:autoSpaceDN/>
        <w:adjustRightInd/>
        <w:textAlignment w:val="auto"/>
        <w:rPr>
          <w:rFonts w:ascii="Helvetica" w:hAnsi="Helvetica" w:cs="Helvetica"/>
          <w:bCs/>
          <w:szCs w:val="24"/>
        </w:rPr>
      </w:pPr>
      <w:r w:rsidRPr="000C669C">
        <w:rPr>
          <w:rFonts w:ascii="Helvetica" w:hAnsi="Helvetica" w:cs="Helvetica"/>
          <w:b/>
          <w:szCs w:val="24"/>
        </w:rPr>
        <w:t xml:space="preserve">Partnership working: </w:t>
      </w:r>
      <w:r w:rsidRPr="000C669C">
        <w:rPr>
          <w:rFonts w:ascii="Helvetica" w:hAnsi="Helvetica" w:cs="Helvetica"/>
          <w:bCs/>
          <w:szCs w:val="24"/>
        </w:rPr>
        <w:t>the ability to form, maintain and enhance a wide range of internal and external partnerships and corporate working for the benefit of the council’s property interests.</w:t>
      </w:r>
    </w:p>
    <w:p w14:paraId="51D0CFCF" w14:textId="77777777" w:rsidR="002F5836" w:rsidRPr="000C669C" w:rsidRDefault="002F5836" w:rsidP="00D150D1">
      <w:pPr>
        <w:overflowPunct/>
        <w:autoSpaceDE/>
        <w:autoSpaceDN/>
        <w:adjustRightInd/>
        <w:textAlignment w:val="auto"/>
        <w:rPr>
          <w:rFonts w:ascii="Helvetica" w:hAnsi="Helvetica" w:cs="Helvetica"/>
          <w:szCs w:val="24"/>
        </w:rPr>
      </w:pPr>
    </w:p>
    <w:p w14:paraId="4B508CB2" w14:textId="77777777" w:rsidR="000C6C5A" w:rsidRDefault="000C6C5A" w:rsidP="002F5836">
      <w:pPr>
        <w:rPr>
          <w:rFonts w:ascii="Helvetica" w:hAnsi="Helvetica" w:cs="Helvetica"/>
          <w:szCs w:val="24"/>
        </w:rPr>
      </w:pPr>
      <w:r w:rsidRPr="000C669C">
        <w:rPr>
          <w:rFonts w:ascii="Helvetica" w:hAnsi="Helvetica" w:cs="Helvetica"/>
          <w:b/>
          <w:szCs w:val="24"/>
        </w:rPr>
        <w:t>Analytical skills:</w:t>
      </w:r>
      <w:r w:rsidRPr="000C669C">
        <w:rPr>
          <w:rFonts w:ascii="Helvetica" w:hAnsi="Helvetica" w:cs="Helvetica"/>
          <w:szCs w:val="24"/>
        </w:rPr>
        <w:t xml:space="preserve"> an analytical approach to problem solving in a high-profile operational environment.</w:t>
      </w:r>
    </w:p>
    <w:p w14:paraId="3A60EBD8" w14:textId="77777777" w:rsidR="002F5836" w:rsidRPr="000C669C" w:rsidRDefault="002F5836" w:rsidP="002F5836">
      <w:pPr>
        <w:rPr>
          <w:rFonts w:ascii="Helvetica" w:hAnsi="Helvetica" w:cs="Helvetica"/>
          <w:szCs w:val="24"/>
        </w:rPr>
      </w:pPr>
    </w:p>
    <w:p w14:paraId="6C32589C" w14:textId="77777777" w:rsidR="000C6C5A" w:rsidRDefault="000C6C5A" w:rsidP="002F5836">
      <w:pPr>
        <w:tabs>
          <w:tab w:val="left" w:pos="360"/>
        </w:tabs>
        <w:overflowPunct/>
        <w:autoSpaceDE/>
        <w:autoSpaceDN/>
        <w:adjustRightInd/>
        <w:textAlignment w:val="auto"/>
        <w:rPr>
          <w:rFonts w:ascii="Arial" w:hAnsi="Arial" w:cs="Arial"/>
          <w:szCs w:val="24"/>
        </w:rPr>
      </w:pPr>
      <w:r w:rsidRPr="000C669C">
        <w:rPr>
          <w:rFonts w:ascii="Helvetica" w:hAnsi="Helvetica" w:cs="Helvetica"/>
          <w:b/>
          <w:szCs w:val="24"/>
        </w:rPr>
        <w:t xml:space="preserve">Health and safety: </w:t>
      </w:r>
      <w:r w:rsidRPr="000C669C">
        <w:rPr>
          <w:rFonts w:ascii="Arial" w:hAnsi="Arial" w:cs="Arial"/>
          <w:szCs w:val="24"/>
        </w:rPr>
        <w:t xml:space="preserve">an understanding of health and safety risks in a high-risk environment and a </w:t>
      </w:r>
      <w:r w:rsidRPr="000C669C">
        <w:rPr>
          <w:rFonts w:ascii="Helvetica" w:hAnsi="Helvetica" w:cs="Helvetica"/>
          <w:szCs w:val="24"/>
        </w:rPr>
        <w:t>knowledge of health and safety legislation and procedures.</w:t>
      </w:r>
      <w:r w:rsidRPr="000C669C">
        <w:rPr>
          <w:rFonts w:ascii="Arial" w:hAnsi="Arial" w:cs="Arial"/>
          <w:szCs w:val="24"/>
        </w:rPr>
        <w:t xml:space="preserve"> </w:t>
      </w:r>
      <w:r w:rsidRPr="000C669C">
        <w:rPr>
          <w:rFonts w:ascii="Helvetica" w:hAnsi="Helvetica" w:cs="Helvetica"/>
          <w:szCs w:val="24"/>
        </w:rPr>
        <w:t>The ability to ensure that all buildings and associated facilities are at all times safe for use by the public and that the welfare of staff is not compromised.</w:t>
      </w:r>
      <w:r w:rsidRPr="000C669C">
        <w:rPr>
          <w:rFonts w:ascii="Arial" w:hAnsi="Arial" w:cs="Arial"/>
          <w:szCs w:val="24"/>
        </w:rPr>
        <w:t xml:space="preserve"> </w:t>
      </w:r>
    </w:p>
    <w:p w14:paraId="197759E8" w14:textId="77777777" w:rsidR="002F5836" w:rsidRPr="000C669C" w:rsidRDefault="002F5836" w:rsidP="00D150D1">
      <w:pPr>
        <w:tabs>
          <w:tab w:val="left" w:pos="360"/>
        </w:tabs>
        <w:overflowPunct/>
        <w:autoSpaceDE/>
        <w:autoSpaceDN/>
        <w:adjustRightInd/>
        <w:textAlignment w:val="auto"/>
        <w:rPr>
          <w:rFonts w:ascii="Helvetica" w:hAnsi="Helvetica" w:cs="Helvetica"/>
          <w:szCs w:val="24"/>
        </w:rPr>
      </w:pPr>
    </w:p>
    <w:p w14:paraId="627E519B" w14:textId="77777777" w:rsidR="000C6C5A" w:rsidRDefault="000C6C5A" w:rsidP="002F5836">
      <w:pPr>
        <w:overflowPunct/>
        <w:autoSpaceDE/>
        <w:autoSpaceDN/>
        <w:adjustRightInd/>
        <w:textAlignment w:val="auto"/>
        <w:rPr>
          <w:rFonts w:ascii="Helvetica" w:hAnsi="Helvetica" w:cs="Helvetica"/>
          <w:bCs/>
          <w:szCs w:val="24"/>
        </w:rPr>
      </w:pPr>
      <w:r w:rsidRPr="000C669C">
        <w:rPr>
          <w:rFonts w:ascii="Helvetica" w:hAnsi="Helvetica" w:cs="Helvetica"/>
          <w:b/>
          <w:szCs w:val="24"/>
        </w:rPr>
        <w:t>Work planning and organisational skills:</w:t>
      </w:r>
      <w:r w:rsidRPr="000C669C">
        <w:rPr>
          <w:rFonts w:ascii="Helvetica" w:hAnsi="Helvetica" w:cs="Helvetica"/>
          <w:szCs w:val="24"/>
        </w:rPr>
        <w:t xml:space="preserve"> the ability to look ahead, </w:t>
      </w:r>
      <w:r w:rsidRPr="000C669C">
        <w:rPr>
          <w:rFonts w:ascii="Helvetica" w:hAnsi="Helvetica" w:cs="Helvetica"/>
          <w:bCs/>
          <w:szCs w:val="24"/>
        </w:rPr>
        <w:t>identify issues and assess options.</w:t>
      </w:r>
    </w:p>
    <w:p w14:paraId="3EB1B54A" w14:textId="77777777" w:rsidR="002F5836" w:rsidRDefault="002F5836" w:rsidP="00D150D1">
      <w:pPr>
        <w:overflowPunct/>
        <w:autoSpaceDE/>
        <w:autoSpaceDN/>
        <w:adjustRightInd/>
        <w:textAlignment w:val="auto"/>
        <w:rPr>
          <w:rFonts w:ascii="Helvetica" w:hAnsi="Helvetica" w:cs="Helvetica"/>
          <w:bCs/>
          <w:szCs w:val="24"/>
        </w:rPr>
      </w:pPr>
    </w:p>
    <w:p w14:paraId="230D87BE" w14:textId="77777777" w:rsidR="000C6C5A" w:rsidRPr="00BF2746" w:rsidRDefault="000C6C5A" w:rsidP="00D150D1">
      <w:pPr>
        <w:overflowPunct/>
        <w:autoSpaceDE/>
        <w:autoSpaceDN/>
        <w:adjustRightInd/>
        <w:textAlignment w:val="auto"/>
        <w:rPr>
          <w:rFonts w:ascii="Helvetica" w:hAnsi="Helvetica" w:cs="Helvetica"/>
          <w:b/>
          <w:szCs w:val="24"/>
        </w:rPr>
      </w:pPr>
      <w:r w:rsidRPr="00BF2746">
        <w:rPr>
          <w:rFonts w:ascii="Helvetica" w:hAnsi="Helvetica" w:cs="Helvetica"/>
          <w:b/>
          <w:szCs w:val="24"/>
        </w:rPr>
        <w:t xml:space="preserve">Technical knowledge: </w:t>
      </w:r>
      <w:r w:rsidRPr="00BF2746">
        <w:rPr>
          <w:rFonts w:ascii="Helvetica" w:hAnsi="Helvetica" w:cs="Helvetica"/>
          <w:bCs/>
          <w:szCs w:val="24"/>
        </w:rPr>
        <w:t xml:space="preserve">a comprehensive understanding of </w:t>
      </w:r>
      <w:r>
        <w:rPr>
          <w:rFonts w:ascii="Helvetica" w:hAnsi="Helvetica" w:cs="Helvetica"/>
          <w:bCs/>
          <w:szCs w:val="24"/>
        </w:rPr>
        <w:t>construction related joinery works and associated regulations and technical standards</w:t>
      </w:r>
      <w:r w:rsidRPr="00BF2746">
        <w:rPr>
          <w:rFonts w:ascii="Helvetica" w:hAnsi="Helvetica" w:cs="Helvetica"/>
          <w:bCs/>
          <w:szCs w:val="24"/>
        </w:rPr>
        <w:t>.</w:t>
      </w:r>
    </w:p>
    <w:p w14:paraId="3C5B1132" w14:textId="77777777" w:rsidR="000C6C5A" w:rsidRDefault="000C6C5A" w:rsidP="000C6C5A">
      <w:pPr>
        <w:rPr>
          <w:rFonts w:ascii="Arial" w:hAnsi="Arial"/>
        </w:rPr>
      </w:pPr>
    </w:p>
    <w:p w14:paraId="0CAF6D08" w14:textId="77777777" w:rsidR="000C6C5A" w:rsidRDefault="000C6C5A" w:rsidP="000C6C5A">
      <w:pPr>
        <w:rPr>
          <w:rFonts w:ascii="Arial" w:hAnsi="Arial"/>
          <w:b/>
        </w:rPr>
      </w:pPr>
    </w:p>
    <w:p w14:paraId="11EDE49B" w14:textId="77777777" w:rsidR="000C6C5A" w:rsidRDefault="000C6C5A">
      <w:pPr>
        <w:rPr>
          <w:rFonts w:ascii="Arial" w:hAnsi="Arial"/>
          <w:b/>
        </w:rPr>
      </w:pPr>
    </w:p>
    <w:p w14:paraId="1FD7F2CB" w14:textId="77777777" w:rsidR="000C6C5A" w:rsidRDefault="000C6C5A">
      <w:pPr>
        <w:rPr>
          <w:rFonts w:ascii="Arial" w:hAnsi="Arial"/>
          <w:b/>
        </w:rPr>
      </w:pPr>
    </w:p>
    <w:sectPr w:rsidR="000C6C5A">
      <w:headerReference w:type="even" r:id="rId8"/>
      <w:headerReference w:type="default" r:id="rId9"/>
      <w:footerReference w:type="even" r:id="rId10"/>
      <w:footerReference w:type="default" r:id="rId11"/>
      <w:headerReference w:type="first" r:id="rId12"/>
      <w:footerReference w:type="first" r:id="rId13"/>
      <w:pgSz w:w="11907" w:h="16840" w:code="9"/>
      <w:pgMar w:top="1440" w:right="1077" w:bottom="1440" w:left="1440" w:header="720" w:footer="720"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0275A" w14:textId="77777777" w:rsidR="00C96DAE" w:rsidRDefault="00C96DAE">
      <w:r>
        <w:separator/>
      </w:r>
    </w:p>
  </w:endnote>
  <w:endnote w:type="continuationSeparator" w:id="0">
    <w:p w14:paraId="26573B8F" w14:textId="77777777" w:rsidR="00C96DAE" w:rsidRDefault="00C9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B706" w14:textId="77777777" w:rsidR="00A0560E" w:rsidRDefault="00A056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EEE7" w14:textId="77777777" w:rsidR="00F52932" w:rsidRDefault="00F52932">
    <w:pPr>
      <w:pStyle w:val="Footer"/>
      <w:pBdr>
        <w:top w:val="single" w:sz="6" w:space="1" w:color="auto"/>
      </w:pBdr>
      <w:jc w:val="right"/>
      <w:rPr>
        <w:rFonts w:ascii="Arial" w:hAnsi="Arial"/>
        <w:b/>
        <w:sz w:val="18"/>
      </w:rPr>
    </w:pPr>
    <w:r>
      <w:rPr>
        <w:rFonts w:ascii="Arial" w:hAnsi="Arial"/>
        <w:b/>
        <w:sz w:val="18"/>
      </w:rPr>
      <w:t>Joiner</w:t>
    </w:r>
  </w:p>
  <w:p w14:paraId="1400D5EF" w14:textId="77777777" w:rsidR="00F52932" w:rsidRDefault="00F5293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D0AF" w14:textId="77777777" w:rsidR="00A0560E" w:rsidRDefault="00A05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8B4DA" w14:textId="77777777" w:rsidR="00C96DAE" w:rsidRDefault="00C96DAE">
      <w:r>
        <w:separator/>
      </w:r>
    </w:p>
  </w:footnote>
  <w:footnote w:type="continuationSeparator" w:id="0">
    <w:p w14:paraId="34438AB3" w14:textId="77777777" w:rsidR="00C96DAE" w:rsidRDefault="00C96DAE">
      <w:r>
        <w:continuationSeparator/>
      </w:r>
    </w:p>
  </w:footnote>
  <w:footnote w:id="1">
    <w:p w14:paraId="7104DFA6" w14:textId="47DCEE83" w:rsidR="00C71226" w:rsidRPr="002D43FE" w:rsidRDefault="00C71226">
      <w:pPr>
        <w:pStyle w:val="FootnoteText"/>
        <w:rPr>
          <w:rFonts w:ascii="Arial" w:hAnsi="Arial" w:cs="Arial"/>
          <w:sz w:val="16"/>
          <w:szCs w:val="16"/>
        </w:rPr>
      </w:pPr>
      <w:r w:rsidRPr="00C71226">
        <w:rPr>
          <w:rStyle w:val="FootnoteReference"/>
          <w:rFonts w:ascii="Arial" w:hAnsi="Arial" w:cs="Arial"/>
          <w:sz w:val="16"/>
          <w:szCs w:val="16"/>
        </w:rPr>
        <w:footnoteRef/>
      </w:r>
      <w:r w:rsidRPr="00C71226">
        <w:rPr>
          <w:rFonts w:ascii="Arial" w:hAnsi="Arial" w:cs="Arial"/>
          <w:sz w:val="16"/>
          <w:szCs w:val="16"/>
        </w:rPr>
        <w:t xml:space="preserve"> Please be advised that this alternative is a ‘reasonable adjustment’ specifically for applicants with disabilities who, as a result of their disability, are unable to hold a full, current driving licence.  However, please also be advised that given the business need for the post holder </w:t>
      </w:r>
      <w:r w:rsidR="00D46599">
        <w:rPr>
          <w:rFonts w:ascii="Arial" w:hAnsi="Arial" w:cs="Arial"/>
          <w:sz w:val="16"/>
          <w:szCs w:val="16"/>
        </w:rPr>
        <w:t xml:space="preserve">to drive council vehicles </w:t>
      </w:r>
      <w:r w:rsidRPr="00C71226">
        <w:rPr>
          <w:rFonts w:ascii="Arial" w:hAnsi="Arial" w:cs="Arial"/>
          <w:sz w:val="16"/>
          <w:szCs w:val="16"/>
        </w:rPr>
        <w:t xml:space="preserve">to visit council properties to </w:t>
      </w:r>
      <w:r>
        <w:rPr>
          <w:rFonts w:ascii="Arial" w:hAnsi="Arial" w:cs="Arial"/>
          <w:sz w:val="16"/>
          <w:szCs w:val="16"/>
        </w:rPr>
        <w:t>a</w:t>
      </w:r>
      <w:r w:rsidRPr="00C71226">
        <w:rPr>
          <w:rFonts w:ascii="Arial" w:hAnsi="Arial" w:cs="Arial"/>
          <w:sz w:val="16"/>
          <w:szCs w:val="16"/>
        </w:rPr>
        <w:t>ssist in the delivery of a planned and reactive maintenance programme the ‘reasonableness’ of this adjustment will be thoroughly considered prior to any appointment being made.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3CF4A" w14:textId="77777777" w:rsidR="00A0560E" w:rsidRDefault="00A05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C15C" w14:textId="77777777" w:rsidR="00F52932" w:rsidRDefault="00F52932">
    <w:pPr>
      <w:pStyle w:val="Header"/>
    </w:pPr>
    <w:r>
      <w:t>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EAF6" w14:textId="77777777" w:rsidR="00A0560E" w:rsidRDefault="00A056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377"/>
    <w:multiLevelType w:val="singleLevel"/>
    <w:tmpl w:val="C64494D6"/>
    <w:lvl w:ilvl="0">
      <w:start w:val="1"/>
      <w:numFmt w:val="decimal"/>
      <w:lvlText w:val="%1."/>
      <w:legacy w:legacy="1" w:legacySpace="0" w:legacyIndent="397"/>
      <w:lvlJc w:val="left"/>
      <w:pPr>
        <w:ind w:left="397" w:hanging="397"/>
      </w:pPr>
    </w:lvl>
  </w:abstractNum>
  <w:abstractNum w:abstractNumId="1" w15:restartNumberingAfterBreak="0">
    <w:nsid w:val="21E61D59"/>
    <w:multiLevelType w:val="singleLevel"/>
    <w:tmpl w:val="CBD405FA"/>
    <w:lvl w:ilvl="0">
      <w:start w:val="10"/>
      <w:numFmt w:val="decimal"/>
      <w:lvlText w:val="%1."/>
      <w:lvlJc w:val="left"/>
      <w:pPr>
        <w:ind w:left="360" w:hanging="360"/>
      </w:pPr>
      <w:rPr>
        <w:rFonts w:hint="default"/>
      </w:rPr>
    </w:lvl>
  </w:abstractNum>
  <w:abstractNum w:abstractNumId="2" w15:restartNumberingAfterBreak="0">
    <w:nsid w:val="5C5B5204"/>
    <w:multiLevelType w:val="hybridMultilevel"/>
    <w:tmpl w:val="7892F7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E1C5308"/>
    <w:multiLevelType w:val="hybridMultilevel"/>
    <w:tmpl w:val="219A7E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62642260">
    <w:abstractNumId w:val="1"/>
  </w:num>
  <w:num w:numId="2" w16cid:durableId="912855849">
    <w:abstractNumId w:val="0"/>
  </w:num>
  <w:num w:numId="3" w16cid:durableId="822308959">
    <w:abstractNumId w:val="2"/>
  </w:num>
  <w:num w:numId="4" w16cid:durableId="1271427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932"/>
    <w:rsid w:val="0000121A"/>
    <w:rsid w:val="0000167C"/>
    <w:rsid w:val="00005FD2"/>
    <w:rsid w:val="000174B6"/>
    <w:rsid w:val="000376EA"/>
    <w:rsid w:val="000403F0"/>
    <w:rsid w:val="00052BAC"/>
    <w:rsid w:val="00070AAC"/>
    <w:rsid w:val="00082C1E"/>
    <w:rsid w:val="0008640F"/>
    <w:rsid w:val="000A4E43"/>
    <w:rsid w:val="000A5533"/>
    <w:rsid w:val="000C6C5A"/>
    <w:rsid w:val="000C775A"/>
    <w:rsid w:val="0010748D"/>
    <w:rsid w:val="00154ABE"/>
    <w:rsid w:val="00190FDD"/>
    <w:rsid w:val="001D0A86"/>
    <w:rsid w:val="001E4C80"/>
    <w:rsid w:val="001F639A"/>
    <w:rsid w:val="002117C3"/>
    <w:rsid w:val="0022402D"/>
    <w:rsid w:val="00240544"/>
    <w:rsid w:val="00241C22"/>
    <w:rsid w:val="00284A71"/>
    <w:rsid w:val="002A45D7"/>
    <w:rsid w:val="002A790A"/>
    <w:rsid w:val="002C78EB"/>
    <w:rsid w:val="002D43FE"/>
    <w:rsid w:val="002E31FA"/>
    <w:rsid w:val="002F5836"/>
    <w:rsid w:val="0030421A"/>
    <w:rsid w:val="00323D13"/>
    <w:rsid w:val="0032587B"/>
    <w:rsid w:val="0034190E"/>
    <w:rsid w:val="00347DA4"/>
    <w:rsid w:val="003530C2"/>
    <w:rsid w:val="00354E94"/>
    <w:rsid w:val="00361708"/>
    <w:rsid w:val="003843CA"/>
    <w:rsid w:val="003A5513"/>
    <w:rsid w:val="003C5FEB"/>
    <w:rsid w:val="00400E85"/>
    <w:rsid w:val="00414F5D"/>
    <w:rsid w:val="004353C4"/>
    <w:rsid w:val="00453621"/>
    <w:rsid w:val="004977CA"/>
    <w:rsid w:val="004C18EC"/>
    <w:rsid w:val="004E2AFF"/>
    <w:rsid w:val="004F1F73"/>
    <w:rsid w:val="004F31A2"/>
    <w:rsid w:val="004F4248"/>
    <w:rsid w:val="00556B4F"/>
    <w:rsid w:val="00574ABD"/>
    <w:rsid w:val="00591E45"/>
    <w:rsid w:val="00595C94"/>
    <w:rsid w:val="0059602D"/>
    <w:rsid w:val="00597632"/>
    <w:rsid w:val="005B09F1"/>
    <w:rsid w:val="005E06BB"/>
    <w:rsid w:val="005E1AF7"/>
    <w:rsid w:val="005F54B4"/>
    <w:rsid w:val="00601E38"/>
    <w:rsid w:val="00630EFA"/>
    <w:rsid w:val="006316AD"/>
    <w:rsid w:val="00634DC2"/>
    <w:rsid w:val="00647EE3"/>
    <w:rsid w:val="00657EDD"/>
    <w:rsid w:val="006634F7"/>
    <w:rsid w:val="00671171"/>
    <w:rsid w:val="0067745E"/>
    <w:rsid w:val="006B4198"/>
    <w:rsid w:val="006C1170"/>
    <w:rsid w:val="006C7B03"/>
    <w:rsid w:val="006F5CE8"/>
    <w:rsid w:val="007124F9"/>
    <w:rsid w:val="00735AD1"/>
    <w:rsid w:val="00742AA7"/>
    <w:rsid w:val="007702B5"/>
    <w:rsid w:val="00777258"/>
    <w:rsid w:val="00777FE6"/>
    <w:rsid w:val="00793F24"/>
    <w:rsid w:val="007A0E5E"/>
    <w:rsid w:val="007A331F"/>
    <w:rsid w:val="007B1BCE"/>
    <w:rsid w:val="007C3315"/>
    <w:rsid w:val="007F038F"/>
    <w:rsid w:val="00810835"/>
    <w:rsid w:val="00810A14"/>
    <w:rsid w:val="0081117E"/>
    <w:rsid w:val="00836409"/>
    <w:rsid w:val="008420F6"/>
    <w:rsid w:val="00844193"/>
    <w:rsid w:val="008E147E"/>
    <w:rsid w:val="008E61E6"/>
    <w:rsid w:val="008F11A5"/>
    <w:rsid w:val="009820A7"/>
    <w:rsid w:val="00984552"/>
    <w:rsid w:val="009D5452"/>
    <w:rsid w:val="00A0560E"/>
    <w:rsid w:val="00A13DA0"/>
    <w:rsid w:val="00A157A8"/>
    <w:rsid w:val="00A36E2A"/>
    <w:rsid w:val="00A3704A"/>
    <w:rsid w:val="00A47DE2"/>
    <w:rsid w:val="00A51711"/>
    <w:rsid w:val="00A55DA1"/>
    <w:rsid w:val="00A632BF"/>
    <w:rsid w:val="00A82654"/>
    <w:rsid w:val="00AC62EB"/>
    <w:rsid w:val="00B2279E"/>
    <w:rsid w:val="00B33570"/>
    <w:rsid w:val="00B4781A"/>
    <w:rsid w:val="00B51CBB"/>
    <w:rsid w:val="00B564A9"/>
    <w:rsid w:val="00BA1761"/>
    <w:rsid w:val="00BE1651"/>
    <w:rsid w:val="00BE36F2"/>
    <w:rsid w:val="00C54BF8"/>
    <w:rsid w:val="00C66765"/>
    <w:rsid w:val="00C71226"/>
    <w:rsid w:val="00C91944"/>
    <w:rsid w:val="00C96DAE"/>
    <w:rsid w:val="00CA2A75"/>
    <w:rsid w:val="00CA7D11"/>
    <w:rsid w:val="00CC7CAE"/>
    <w:rsid w:val="00D150D1"/>
    <w:rsid w:val="00D27E4F"/>
    <w:rsid w:val="00D46599"/>
    <w:rsid w:val="00D555E7"/>
    <w:rsid w:val="00D64C53"/>
    <w:rsid w:val="00DA187F"/>
    <w:rsid w:val="00DA720D"/>
    <w:rsid w:val="00DE1033"/>
    <w:rsid w:val="00DE382A"/>
    <w:rsid w:val="00DE3CCC"/>
    <w:rsid w:val="00DF6F27"/>
    <w:rsid w:val="00E12C2C"/>
    <w:rsid w:val="00E43829"/>
    <w:rsid w:val="00E54BB6"/>
    <w:rsid w:val="00EA2D85"/>
    <w:rsid w:val="00ED7FEF"/>
    <w:rsid w:val="00F50845"/>
    <w:rsid w:val="00F52932"/>
    <w:rsid w:val="00F5362E"/>
    <w:rsid w:val="00F5373F"/>
    <w:rsid w:val="00F54EA6"/>
    <w:rsid w:val="00F7313E"/>
    <w:rsid w:val="00F74788"/>
    <w:rsid w:val="00F81052"/>
    <w:rsid w:val="00F935EA"/>
    <w:rsid w:val="00FB4C98"/>
    <w:rsid w:val="00FE1033"/>
    <w:rsid w:val="00FF4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281DE"/>
  <w15:chartTrackingRefBased/>
  <w15:docId w15:val="{9C9BB9CD-F3DF-4652-B6E7-9CFA71E6C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Tahoma" w:hAnsi="Tahoma"/>
      <w:sz w:val="16"/>
    </w:rPr>
  </w:style>
  <w:style w:type="character" w:styleId="CommentReference">
    <w:name w:val="annotation reference"/>
    <w:uiPriority w:val="99"/>
    <w:semiHidden/>
    <w:unhideWhenUsed/>
    <w:rsid w:val="00810A14"/>
    <w:rPr>
      <w:sz w:val="16"/>
      <w:szCs w:val="16"/>
    </w:rPr>
  </w:style>
  <w:style w:type="paragraph" w:styleId="CommentText">
    <w:name w:val="annotation text"/>
    <w:basedOn w:val="Normal"/>
    <w:link w:val="CommentTextChar"/>
    <w:uiPriority w:val="99"/>
    <w:semiHidden/>
    <w:unhideWhenUsed/>
    <w:rsid w:val="00810A14"/>
    <w:rPr>
      <w:sz w:val="20"/>
    </w:rPr>
  </w:style>
  <w:style w:type="character" w:customStyle="1" w:styleId="CommentTextChar">
    <w:name w:val="Comment Text Char"/>
    <w:basedOn w:val="DefaultParagraphFont"/>
    <w:link w:val="CommentText"/>
    <w:uiPriority w:val="99"/>
    <w:semiHidden/>
    <w:rsid w:val="00810A14"/>
  </w:style>
  <w:style w:type="paragraph" w:styleId="CommentSubject">
    <w:name w:val="annotation subject"/>
    <w:basedOn w:val="CommentText"/>
    <w:next w:val="CommentText"/>
    <w:link w:val="CommentSubjectChar"/>
    <w:uiPriority w:val="99"/>
    <w:semiHidden/>
    <w:unhideWhenUsed/>
    <w:rsid w:val="00810A14"/>
    <w:rPr>
      <w:b/>
      <w:bCs/>
    </w:rPr>
  </w:style>
  <w:style w:type="character" w:customStyle="1" w:styleId="CommentSubjectChar">
    <w:name w:val="Comment Subject Char"/>
    <w:link w:val="CommentSubject"/>
    <w:uiPriority w:val="99"/>
    <w:semiHidden/>
    <w:rsid w:val="00810A14"/>
    <w:rPr>
      <w:b/>
      <w:bCs/>
    </w:rPr>
  </w:style>
  <w:style w:type="paragraph" w:styleId="ListParagraph">
    <w:name w:val="List Paragraph"/>
    <w:basedOn w:val="Normal"/>
    <w:uiPriority w:val="34"/>
    <w:qFormat/>
    <w:rsid w:val="0081117E"/>
    <w:pPr>
      <w:ind w:left="720"/>
    </w:pPr>
  </w:style>
  <w:style w:type="paragraph" w:styleId="Revision">
    <w:name w:val="Revision"/>
    <w:hidden/>
    <w:uiPriority w:val="99"/>
    <w:semiHidden/>
    <w:rsid w:val="004F31A2"/>
    <w:rPr>
      <w:sz w:val="24"/>
    </w:rPr>
  </w:style>
  <w:style w:type="paragraph" w:styleId="FootnoteText">
    <w:name w:val="footnote text"/>
    <w:basedOn w:val="Normal"/>
    <w:link w:val="FootnoteTextChar"/>
    <w:unhideWhenUsed/>
    <w:rsid w:val="00C71226"/>
    <w:rPr>
      <w:sz w:val="20"/>
    </w:rPr>
  </w:style>
  <w:style w:type="character" w:customStyle="1" w:styleId="FootnoteTextChar">
    <w:name w:val="Footnote Text Char"/>
    <w:basedOn w:val="DefaultParagraphFont"/>
    <w:link w:val="FootnoteText"/>
    <w:rsid w:val="00C71226"/>
  </w:style>
  <w:style w:type="character" w:styleId="FootnoteReference">
    <w:name w:val="footnote reference"/>
    <w:basedOn w:val="DefaultParagraphFont"/>
    <w:uiPriority w:val="99"/>
    <w:semiHidden/>
    <w:unhideWhenUsed/>
    <w:rsid w:val="00C712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657485">
      <w:bodyDiv w:val="1"/>
      <w:marLeft w:val="0"/>
      <w:marRight w:val="0"/>
      <w:marTop w:val="0"/>
      <w:marBottom w:val="0"/>
      <w:divBdr>
        <w:top w:val="none" w:sz="0" w:space="0" w:color="auto"/>
        <w:left w:val="none" w:sz="0" w:space="0" w:color="auto"/>
        <w:bottom w:val="none" w:sz="0" w:space="0" w:color="auto"/>
        <w:right w:val="none" w:sz="0" w:space="0" w:color="auto"/>
      </w:divBdr>
    </w:div>
    <w:div w:id="1684042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5961C-3A59-469E-9C85-724F3DD19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JOBDESC.DOT</Template>
  <TotalTime>66</TotalTime>
  <Pages>5</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 Valued Microsoft Customer</dc:creator>
  <cp:keywords/>
  <dc:description/>
  <cp:lastModifiedBy>Karen Beattie</cp:lastModifiedBy>
  <cp:revision>3</cp:revision>
  <cp:lastPrinted>2007-03-13T10:33:00Z</cp:lastPrinted>
  <dcterms:created xsi:type="dcterms:W3CDTF">2026-09-24T12:54:00Z</dcterms:created>
  <dcterms:modified xsi:type="dcterms:W3CDTF">2026-09-29T13:11:00Z</dcterms:modified>
</cp:coreProperties>
</file>