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CD28" w14:textId="77777777" w:rsidR="00D31D73" w:rsidRPr="00D31D73" w:rsidRDefault="00D31D73" w:rsidP="004858F6">
      <w:pP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F4C460F" w14:textId="77777777" w:rsidR="00D31D73" w:rsidRPr="00D31D73" w:rsidRDefault="00D31D73" w:rsidP="00D31D73">
      <w:pPr>
        <w:jc w:val="center"/>
        <w:rPr>
          <w:rFonts w:ascii="Helvetica" w:hAnsi="Helvetica" w:cs="Helvetica"/>
          <w:b/>
          <w:bCs/>
          <w:sz w:val="22"/>
          <w:szCs w:val="22"/>
        </w:rPr>
      </w:pPr>
    </w:p>
    <w:p w14:paraId="7C286EB5" w14:textId="56F36138"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 xml:space="preserve">Terms </w:t>
      </w:r>
      <w:r w:rsidR="000C2DDF">
        <w:rPr>
          <w:rFonts w:ascii="Helvetica" w:hAnsi="Helvetica" w:cs="Helvetica"/>
          <w:b/>
          <w:bCs/>
          <w:sz w:val="22"/>
          <w:szCs w:val="22"/>
        </w:rPr>
        <w:t>of engagement</w:t>
      </w:r>
    </w:p>
    <w:p w14:paraId="362C1DF9" w14:textId="77777777" w:rsidR="00D31D73" w:rsidRPr="00D31D73" w:rsidRDefault="00D31D73" w:rsidP="00D31D73">
      <w:pPr>
        <w:jc w:val="center"/>
        <w:rPr>
          <w:rFonts w:ascii="Helvetica" w:hAnsi="Helvetica" w:cs="Helvetica"/>
          <w:b/>
          <w:bCs/>
          <w:sz w:val="22"/>
          <w:szCs w:val="22"/>
        </w:rPr>
      </w:pPr>
    </w:p>
    <w:p w14:paraId="5586BBFD" w14:textId="3247F823" w:rsidR="00A26DC8" w:rsidRPr="00D31D73" w:rsidRDefault="008E14F9" w:rsidP="00A26DC8">
      <w:pPr>
        <w:jc w:val="center"/>
        <w:rPr>
          <w:rFonts w:ascii="Helvetica" w:hAnsi="Helvetica" w:cs="Helvetica"/>
          <w:b/>
          <w:bCs/>
          <w:sz w:val="22"/>
          <w:szCs w:val="22"/>
        </w:rPr>
      </w:pPr>
      <w:r>
        <w:rPr>
          <w:rFonts w:ascii="Helvetica" w:hAnsi="Helvetica" w:cs="Helvetica"/>
          <w:b/>
          <w:bCs/>
          <w:sz w:val="22"/>
          <w:szCs w:val="22"/>
        </w:rPr>
        <w:t>C</w:t>
      </w:r>
      <w:r w:rsidR="00683F93">
        <w:rPr>
          <w:rFonts w:ascii="Helvetica" w:hAnsi="Helvetica" w:cs="Helvetica"/>
          <w:b/>
          <w:bCs/>
          <w:sz w:val="22"/>
          <w:szCs w:val="22"/>
        </w:rPr>
        <w:t>ivic Attendant</w:t>
      </w:r>
      <w:r>
        <w:rPr>
          <w:rFonts w:ascii="Helvetica" w:hAnsi="Helvetica" w:cs="Helvetica"/>
          <w:b/>
          <w:bCs/>
          <w:sz w:val="22"/>
          <w:szCs w:val="22"/>
        </w:rPr>
        <w:t xml:space="preserve"> </w:t>
      </w:r>
      <w:r w:rsidR="000C2DDF">
        <w:rPr>
          <w:rFonts w:ascii="Helvetica" w:hAnsi="Helvetica" w:cs="Helvetica"/>
          <w:b/>
          <w:bCs/>
          <w:sz w:val="22"/>
          <w:szCs w:val="22"/>
        </w:rPr>
        <w:t>(</w:t>
      </w:r>
      <w:r>
        <w:rPr>
          <w:rFonts w:ascii="Helvetica" w:hAnsi="Helvetica" w:cs="Helvetica"/>
          <w:b/>
          <w:bCs/>
          <w:sz w:val="22"/>
          <w:szCs w:val="22"/>
        </w:rPr>
        <w:t>Grade 2</w:t>
      </w:r>
      <w:r w:rsidR="000C2DDF">
        <w:rPr>
          <w:rFonts w:ascii="Helvetica" w:hAnsi="Helvetica" w:cs="Helvetica"/>
          <w:b/>
          <w:bCs/>
          <w:sz w:val="22"/>
          <w:szCs w:val="22"/>
        </w:rPr>
        <w:t>)</w:t>
      </w:r>
    </w:p>
    <w:p w14:paraId="2CE6AD48" w14:textId="47D3F48B" w:rsidR="00A26DC8" w:rsidRPr="00D31D73" w:rsidRDefault="008E14F9" w:rsidP="00A26DC8">
      <w:pPr>
        <w:jc w:val="center"/>
        <w:rPr>
          <w:rFonts w:ascii="Helvetica" w:hAnsi="Helvetica" w:cs="Helvetica"/>
          <w:b/>
          <w:bCs/>
          <w:sz w:val="22"/>
          <w:szCs w:val="22"/>
        </w:rPr>
      </w:pPr>
      <w:r>
        <w:rPr>
          <w:rFonts w:ascii="Helvetica" w:hAnsi="Helvetica" w:cs="Helvetica"/>
          <w:b/>
          <w:bCs/>
          <w:sz w:val="22"/>
          <w:szCs w:val="22"/>
        </w:rPr>
        <w:t>Casual Post</w:t>
      </w:r>
    </w:p>
    <w:p w14:paraId="28926ADD" w14:textId="77777777" w:rsidR="00A26DC8" w:rsidRPr="00D31D73" w:rsidRDefault="00A26DC8" w:rsidP="00A26DC8">
      <w:pPr>
        <w:jc w:val="center"/>
        <w:rPr>
          <w:rFonts w:ascii="Helvetica" w:hAnsi="Helvetica" w:cs="Helvetica"/>
          <w:b/>
          <w:bCs/>
          <w:sz w:val="22"/>
          <w:szCs w:val="22"/>
        </w:rPr>
      </w:pPr>
    </w:p>
    <w:p w14:paraId="141A739C" w14:textId="69592096" w:rsidR="00A26DC8" w:rsidRPr="00D31D73" w:rsidRDefault="00683F93" w:rsidP="00A26DC8">
      <w:pPr>
        <w:jc w:val="center"/>
        <w:rPr>
          <w:rFonts w:ascii="Helvetica" w:hAnsi="Helvetica" w:cs="Helvetica"/>
          <w:b/>
          <w:bCs/>
          <w:sz w:val="22"/>
          <w:szCs w:val="22"/>
        </w:rPr>
      </w:pPr>
      <w:r>
        <w:rPr>
          <w:rFonts w:ascii="Helvetica" w:hAnsi="Helvetica" w:cs="Helvetica"/>
          <w:b/>
          <w:bCs/>
          <w:sz w:val="22"/>
          <w:szCs w:val="22"/>
        </w:rPr>
        <w:t>Office of the Lord May, Protocol and C</w:t>
      </w:r>
      <w:r w:rsidR="00A05641">
        <w:rPr>
          <w:rFonts w:ascii="Helvetica" w:hAnsi="Helvetica" w:cs="Helvetica"/>
          <w:b/>
          <w:bCs/>
          <w:sz w:val="22"/>
          <w:szCs w:val="22"/>
        </w:rPr>
        <w:t xml:space="preserve">ivic Engagement </w:t>
      </w:r>
    </w:p>
    <w:p w14:paraId="55D1DA8C" w14:textId="77777777" w:rsidR="00A26DC8" w:rsidRPr="00D31D73" w:rsidRDefault="00A26DC8" w:rsidP="00A26DC8">
      <w:pPr>
        <w:jc w:val="center"/>
        <w:rPr>
          <w:rFonts w:ascii="Helvetica" w:hAnsi="Helvetica" w:cs="Helvetica"/>
          <w:b/>
          <w:bCs/>
          <w:sz w:val="22"/>
          <w:szCs w:val="22"/>
        </w:rPr>
      </w:pPr>
    </w:p>
    <w:p w14:paraId="6EBA1382" w14:textId="26B99B73" w:rsidR="00A26DC8" w:rsidRPr="00D31D73" w:rsidRDefault="00683F93" w:rsidP="00A26DC8">
      <w:pPr>
        <w:jc w:val="center"/>
        <w:rPr>
          <w:rFonts w:ascii="Helvetica" w:hAnsi="Helvetica" w:cs="Helvetica"/>
          <w:b/>
          <w:bCs/>
          <w:sz w:val="22"/>
          <w:szCs w:val="22"/>
        </w:rPr>
      </w:pPr>
      <w:r>
        <w:rPr>
          <w:rFonts w:ascii="Helvetica" w:hAnsi="Helvetica" w:cs="Helvetica"/>
          <w:b/>
          <w:bCs/>
          <w:sz w:val="22"/>
          <w:szCs w:val="22"/>
        </w:rPr>
        <w:t xml:space="preserve">Legal and Civic Services </w:t>
      </w:r>
      <w:r w:rsidR="00A26DC8" w:rsidRPr="00D31D73">
        <w:rPr>
          <w:rFonts w:ascii="Helvetica" w:hAnsi="Helvetica" w:cs="Helvetica"/>
          <w:b/>
          <w:bCs/>
          <w:sz w:val="22"/>
          <w:szCs w:val="22"/>
        </w:rPr>
        <w:t>Department</w:t>
      </w:r>
    </w:p>
    <w:p w14:paraId="738B5C9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46BB1CC" w14:textId="77777777" w:rsidR="00D31D73" w:rsidRPr="00D31D73" w:rsidRDefault="00D31D73" w:rsidP="00D31D73">
      <w:pPr>
        <w:rPr>
          <w:rFonts w:ascii="Helvetica" w:hAnsi="Helvetica" w:cs="Helvetica"/>
          <w:b/>
          <w:bCs/>
          <w:sz w:val="22"/>
          <w:szCs w:val="22"/>
        </w:rPr>
      </w:pPr>
    </w:p>
    <w:p w14:paraId="7290A7B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6E3C9D6" w14:textId="6EF3C258" w:rsidR="000C2DDF" w:rsidRPr="00D31D73" w:rsidRDefault="000C2DDF" w:rsidP="000C2DDF">
      <w:pPr>
        <w:rPr>
          <w:rFonts w:ascii="Helvetica" w:hAnsi="Helvetica" w:cs="Helvetica"/>
          <w:sz w:val="22"/>
          <w:szCs w:val="22"/>
        </w:rPr>
      </w:pPr>
      <w:r w:rsidRPr="00D31D73">
        <w:rPr>
          <w:rFonts w:ascii="Helvetica" w:hAnsi="Helvetica" w:cs="Helvetica"/>
          <w:sz w:val="22"/>
          <w:szCs w:val="22"/>
        </w:rPr>
        <w:t xml:space="preserve">The </w:t>
      </w:r>
      <w:r>
        <w:rPr>
          <w:rFonts w:ascii="Helvetica" w:hAnsi="Helvetica" w:cs="Helvetica"/>
          <w:sz w:val="22"/>
          <w:szCs w:val="22"/>
        </w:rPr>
        <w:t xml:space="preserve">recommendation for casual work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6BC2D72E" w14:textId="77777777" w:rsidR="000C2DDF" w:rsidRDefault="000C2DDF" w:rsidP="000C2DDF">
      <w:pPr>
        <w:rPr>
          <w:rFonts w:ascii="Helvetica" w:hAnsi="Helvetica" w:cs="Helvetica"/>
          <w:sz w:val="22"/>
          <w:szCs w:val="22"/>
        </w:rPr>
      </w:pPr>
    </w:p>
    <w:p w14:paraId="2CC5E1A5" w14:textId="77777777" w:rsidR="000C2DDF" w:rsidRPr="00CE5E39" w:rsidRDefault="000C2DDF" w:rsidP="000C2DDF">
      <w:pPr>
        <w:rPr>
          <w:rFonts w:ascii="Helvetica" w:hAnsi="Helvetica" w:cs="Helvetica"/>
          <w:sz w:val="22"/>
          <w:szCs w:val="22"/>
        </w:rPr>
      </w:pPr>
      <w:r w:rsidRPr="00CE5E39">
        <w:rPr>
          <w:rFonts w:ascii="Helvetica" w:hAnsi="Helvetica" w:cs="Helvetica"/>
          <w:sz w:val="22"/>
          <w:szCs w:val="22"/>
        </w:rPr>
        <w:t xml:space="preserve">The relationship between </w:t>
      </w:r>
      <w:r>
        <w:rPr>
          <w:rFonts w:ascii="Helvetica" w:hAnsi="Helvetica" w:cs="Helvetica"/>
          <w:sz w:val="22"/>
          <w:szCs w:val="22"/>
        </w:rPr>
        <w:t>the council</w:t>
      </w:r>
      <w:r w:rsidRPr="00CE5E39">
        <w:rPr>
          <w:rFonts w:ascii="Helvetica" w:hAnsi="Helvetica" w:cs="Helvetica"/>
          <w:sz w:val="22"/>
          <w:szCs w:val="22"/>
        </w:rPr>
        <w:t xml:space="preserve"> and the casual worker shall not give rise to a contract of employment with Belfast City Council. </w:t>
      </w:r>
    </w:p>
    <w:p w14:paraId="3E6E3A01" w14:textId="77777777" w:rsidR="000C2DDF" w:rsidRPr="00CE5E39" w:rsidRDefault="000C2DDF" w:rsidP="000C2DDF">
      <w:pPr>
        <w:rPr>
          <w:rFonts w:ascii="Helvetica" w:hAnsi="Helvetica" w:cs="Helvetica"/>
          <w:sz w:val="22"/>
          <w:szCs w:val="22"/>
        </w:rPr>
      </w:pPr>
    </w:p>
    <w:p w14:paraId="25B401A5" w14:textId="4750107B" w:rsidR="000C2DDF" w:rsidRPr="00DA14A8" w:rsidRDefault="000C2DDF" w:rsidP="000C2DDF">
      <w:pPr>
        <w:rPr>
          <w:rFonts w:ascii="Helvetica" w:hAnsi="Helvetica" w:cs="Helvetica"/>
          <w:sz w:val="22"/>
          <w:szCs w:val="22"/>
        </w:rPr>
      </w:pPr>
      <w:r>
        <w:rPr>
          <w:rFonts w:ascii="Helvetica" w:hAnsi="Helvetica" w:cs="Helvetica"/>
          <w:bCs/>
          <w:color w:val="000000" w:themeColor="text1"/>
          <w:sz w:val="22"/>
          <w:szCs w:val="22"/>
        </w:rPr>
        <w:t xml:space="preserve">The </w:t>
      </w:r>
      <w:r w:rsidR="005F2AAB">
        <w:rPr>
          <w:rFonts w:ascii="Helvetica" w:hAnsi="Helvetica" w:cs="Helvetica"/>
          <w:bCs/>
          <w:color w:val="000000" w:themeColor="text1"/>
          <w:sz w:val="22"/>
          <w:szCs w:val="22"/>
        </w:rPr>
        <w:t>Office of the Lord Mayor, Protocol and C</w:t>
      </w:r>
      <w:r w:rsidR="00A05641">
        <w:rPr>
          <w:rFonts w:ascii="Helvetica" w:hAnsi="Helvetica" w:cs="Helvetica"/>
          <w:bCs/>
          <w:color w:val="000000" w:themeColor="text1"/>
          <w:sz w:val="22"/>
          <w:szCs w:val="22"/>
        </w:rPr>
        <w:t>ivic Engagement</w:t>
      </w:r>
      <w:r w:rsidRPr="00826095">
        <w:rPr>
          <w:rFonts w:ascii="Helvetica" w:hAnsi="Helvetica" w:cs="Helvetica"/>
          <w:color w:val="000000" w:themeColor="text1"/>
          <w:sz w:val="22"/>
          <w:szCs w:val="22"/>
        </w:rPr>
        <w:t xml:space="preserve"> </w:t>
      </w:r>
      <w:r w:rsidRPr="00DA14A8">
        <w:rPr>
          <w:rFonts w:ascii="Helvetica" w:hAnsi="Helvetica" w:cs="Helvetica"/>
          <w:sz w:val="22"/>
          <w:szCs w:val="22"/>
        </w:rPr>
        <w:t xml:space="preserve">may offer work where it is available however there </w:t>
      </w:r>
      <w:r>
        <w:rPr>
          <w:rFonts w:ascii="Helvetica" w:hAnsi="Helvetica" w:cs="Helvetica"/>
          <w:sz w:val="22"/>
          <w:szCs w:val="22"/>
        </w:rPr>
        <w:t>is no obligation either on the s</w:t>
      </w:r>
      <w:r w:rsidRPr="00DA14A8">
        <w:rPr>
          <w:rFonts w:ascii="Helvetica" w:hAnsi="Helvetica" w:cs="Helvetica"/>
          <w:sz w:val="22"/>
          <w:szCs w:val="22"/>
        </w:rPr>
        <w:t>ection to offer work or on the individual to accept any work that might be offered.  Allocation of work is entirely at the council’s discretion.  If successful, your name will be on a register of individuals who agree in principle to carry out the work as detailed in the job description</w:t>
      </w:r>
      <w:r>
        <w:rPr>
          <w:rFonts w:ascii="Helvetica" w:hAnsi="Helvetica" w:cs="Helvetica"/>
          <w:sz w:val="22"/>
          <w:szCs w:val="22"/>
        </w:rPr>
        <w:t>.</w:t>
      </w:r>
      <w:r w:rsidRPr="00DA14A8">
        <w:rPr>
          <w:rFonts w:ascii="Helvetica" w:hAnsi="Helvetica" w:cs="Helvetica"/>
          <w:sz w:val="22"/>
          <w:szCs w:val="22"/>
        </w:rPr>
        <w:t xml:space="preserve"> </w:t>
      </w:r>
    </w:p>
    <w:p w14:paraId="0E8BD3FD" w14:textId="77777777" w:rsidR="00D31D73" w:rsidRPr="00D31D73" w:rsidRDefault="00D31D73" w:rsidP="00D31D73">
      <w:pPr>
        <w:rPr>
          <w:rFonts w:ascii="Helvetica" w:hAnsi="Helvetica" w:cs="Helvetica"/>
        </w:rPr>
      </w:pPr>
    </w:p>
    <w:p w14:paraId="2550579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52748EB" w14:textId="77777777" w:rsidR="002B1B9C" w:rsidRPr="00586F17" w:rsidRDefault="002B1B9C" w:rsidP="002B1B9C">
      <w:pPr>
        <w:rPr>
          <w:rFonts w:ascii="Helvetica" w:hAnsi="Helvetica" w:cs="Helvetica"/>
          <w:b/>
          <w:bCs/>
          <w:sz w:val="22"/>
          <w:szCs w:val="22"/>
        </w:rPr>
      </w:pPr>
      <w:bookmarkStart w:id="0" w:name="OLE_LINK1"/>
    </w:p>
    <w:bookmarkEnd w:id="0"/>
    <w:p w14:paraId="08EF882A" w14:textId="77777777" w:rsidR="005648F3" w:rsidRPr="00D31D73" w:rsidRDefault="005648F3" w:rsidP="005648F3">
      <w:pPr>
        <w:rPr>
          <w:rFonts w:ascii="Helvetica" w:hAnsi="Helvetica" w:cs="Helvetica"/>
          <w:sz w:val="22"/>
          <w:szCs w:val="22"/>
        </w:rPr>
      </w:pPr>
      <w:r w:rsidRPr="004858F6">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68477125" w14:textId="2FBD6642" w:rsidR="005648F3" w:rsidRPr="00D31D73" w:rsidRDefault="005648F3" w:rsidP="005648F3">
      <w:pPr>
        <w:rPr>
          <w:rFonts w:ascii="Helvetica" w:hAnsi="Helvetica" w:cs="Helvetica"/>
          <w:sz w:val="22"/>
          <w:szCs w:val="22"/>
        </w:rPr>
      </w:pPr>
      <w:r w:rsidRPr="004858F6">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w:t>
      </w:r>
      <w:r w:rsidR="00586F17" w:rsidRPr="00D31D73">
        <w:rPr>
          <w:rFonts w:ascii="Helvetica" w:hAnsi="Helvetica" w:cs="Helvetica"/>
          <w:sz w:val="22"/>
          <w:szCs w:val="22"/>
        </w:rPr>
        <w:t xml:space="preserve"> </w:t>
      </w:r>
      <w:r w:rsidRPr="00D31D73">
        <w:rPr>
          <w:rFonts w:ascii="Helvetica" w:hAnsi="Helvetica" w:cs="Helvetica"/>
          <w:sz w:val="22"/>
          <w:szCs w:val="22"/>
        </w:rPr>
        <w:t>experience</w:t>
      </w:r>
      <w:r w:rsidR="00586F17">
        <w:rPr>
          <w:rFonts w:ascii="Helvetica" w:hAnsi="Helvetica" w:cs="Helvetica"/>
          <w:sz w:val="22"/>
          <w:szCs w:val="22"/>
        </w:rPr>
        <w:t xml:space="preserve"> </w:t>
      </w:r>
      <w:r w:rsidRPr="00D31D73">
        <w:rPr>
          <w:rFonts w:ascii="Helvetica" w:hAnsi="Helvetica" w:cs="Helvetica"/>
          <w:sz w:val="22"/>
          <w:szCs w:val="22"/>
        </w:rPr>
        <w:t xml:space="preserve">which </w:t>
      </w:r>
      <w:r w:rsidR="00586F17">
        <w:rPr>
          <w:rFonts w:ascii="Helvetica" w:hAnsi="Helvetica" w:cs="Helvetica"/>
          <w:sz w:val="22"/>
          <w:szCs w:val="22"/>
        </w:rPr>
        <w:t>is</w:t>
      </w:r>
      <w:r w:rsidRPr="00D31D73">
        <w:rPr>
          <w:rFonts w:ascii="Helvetica" w:hAnsi="Helvetica" w:cs="Helvetica"/>
          <w:sz w:val="22"/>
          <w:szCs w:val="22"/>
        </w:rPr>
        <w:t xml:space="preserve"> required for the post. </w:t>
      </w:r>
    </w:p>
    <w:p w14:paraId="089236CB" w14:textId="77777777" w:rsidR="005648F3" w:rsidRPr="00D31D73" w:rsidRDefault="005648F3" w:rsidP="005648F3">
      <w:pPr>
        <w:rPr>
          <w:rFonts w:ascii="Helvetica" w:hAnsi="Helvetica" w:cs="Helvetica"/>
          <w:sz w:val="22"/>
          <w:szCs w:val="22"/>
        </w:rPr>
      </w:pPr>
    </w:p>
    <w:p w14:paraId="0ECBB99B" w14:textId="2EC19AB4" w:rsidR="001B3521" w:rsidRDefault="005648F3" w:rsidP="001B3521">
      <w:pPr>
        <w:rPr>
          <w:rFonts w:ascii="Helvetica" w:hAnsi="Helvetica" w:cs="Helvetica"/>
          <w:b/>
          <w:bCs/>
          <w:sz w:val="22"/>
          <w:szCs w:val="22"/>
        </w:rPr>
      </w:pPr>
      <w:r w:rsidRPr="00D31D73">
        <w:rPr>
          <w:rFonts w:ascii="Helvetica" w:hAnsi="Helvetica" w:cs="Helvetica"/>
          <w:b/>
          <w:bCs/>
          <w:sz w:val="22"/>
          <w:szCs w:val="22"/>
        </w:rPr>
        <w:t>Remuneration</w:t>
      </w:r>
    </w:p>
    <w:p w14:paraId="389C1E37" w14:textId="3765DEE9" w:rsidR="001B3521" w:rsidRPr="00AE4B8A" w:rsidRDefault="001B3521" w:rsidP="001B3521">
      <w:pPr>
        <w:rPr>
          <w:rFonts w:ascii="Helvetica" w:hAnsi="Helvetica" w:cs="Helvetica"/>
          <w:bCs/>
        </w:rPr>
      </w:pPr>
      <w:r w:rsidRPr="00AE4B8A">
        <w:rPr>
          <w:rFonts w:ascii="Helvetica" w:hAnsi="Helvetica" w:cs="Helvetica"/>
          <w:bCs/>
          <w:sz w:val="22"/>
          <w:szCs w:val="22"/>
        </w:rPr>
        <w:t xml:space="preserve">The salary will be determined by the council in line with that determined by the National Joint Council for Local Government Services, currently Grade </w:t>
      </w:r>
      <w:r w:rsidR="00586F17" w:rsidRPr="00AE4B8A">
        <w:rPr>
          <w:rFonts w:ascii="Helvetica" w:hAnsi="Helvetica" w:cs="Helvetica"/>
          <w:bCs/>
          <w:sz w:val="22"/>
          <w:szCs w:val="22"/>
        </w:rPr>
        <w:t>2</w:t>
      </w:r>
      <w:r w:rsidRPr="00AE4B8A">
        <w:rPr>
          <w:rFonts w:ascii="Helvetica" w:hAnsi="Helvetica" w:cs="Helvetica"/>
          <w:bCs/>
          <w:sz w:val="22"/>
          <w:szCs w:val="22"/>
        </w:rPr>
        <w:t>, SC</w:t>
      </w:r>
      <w:r w:rsidR="00586F17" w:rsidRPr="00AE4B8A">
        <w:rPr>
          <w:rFonts w:ascii="Helvetica" w:hAnsi="Helvetica" w:cs="Helvetica"/>
          <w:bCs/>
          <w:sz w:val="22"/>
          <w:szCs w:val="22"/>
        </w:rPr>
        <w:t>P 6</w:t>
      </w:r>
      <w:r w:rsidRPr="00AE4B8A">
        <w:rPr>
          <w:rFonts w:ascii="Helvetica" w:hAnsi="Helvetica" w:cs="Helvetica"/>
          <w:bCs/>
          <w:sz w:val="22"/>
          <w:szCs w:val="22"/>
        </w:rPr>
        <w:t xml:space="preserve">, </w:t>
      </w:r>
      <w:r w:rsidR="000C2DDF" w:rsidRPr="000C2DDF">
        <w:rPr>
          <w:rFonts w:ascii="Helvetica" w:hAnsi="Helvetica" w:cs="Helvetica"/>
          <w:bCs/>
          <w:sz w:val="22"/>
          <w:szCs w:val="22"/>
        </w:rPr>
        <w:t>£13.4708</w:t>
      </w:r>
      <w:r w:rsidRPr="00AE4B8A">
        <w:rPr>
          <w:rFonts w:ascii="Helvetica" w:hAnsi="Helvetica" w:cs="Helvetica"/>
          <w:bCs/>
          <w:sz w:val="22"/>
          <w:szCs w:val="22"/>
        </w:rPr>
        <w:t xml:space="preserve"> per hour plus an additional 12.07% to compensate for untaken leave entitlement, paid </w:t>
      </w:r>
      <w:r w:rsidR="004858F6">
        <w:rPr>
          <w:rFonts w:ascii="Helvetica" w:hAnsi="Helvetica" w:cs="Helvetica"/>
          <w:bCs/>
          <w:sz w:val="22"/>
          <w:szCs w:val="22"/>
        </w:rPr>
        <w:t>monthly</w:t>
      </w:r>
      <w:r w:rsidRPr="00AE4B8A">
        <w:rPr>
          <w:rFonts w:ascii="Helvetica" w:hAnsi="Helvetica" w:cs="Helvetica"/>
          <w:bCs/>
          <w:sz w:val="22"/>
          <w:szCs w:val="22"/>
        </w:rPr>
        <w:t xml:space="preserve"> by direct payment by the Bankers Automated Clearing System (BACS) to a bank or building society account of your choice.</w:t>
      </w:r>
    </w:p>
    <w:p w14:paraId="583FF294" w14:textId="77777777" w:rsidR="001B3521" w:rsidRPr="00AE4B8A" w:rsidRDefault="001B3521" w:rsidP="001B3521">
      <w:pPr>
        <w:jc w:val="both"/>
        <w:rPr>
          <w:rFonts w:ascii="Helvetica" w:hAnsi="Helvetica" w:cs="Helvetica"/>
          <w:bCs/>
          <w:sz w:val="22"/>
          <w:szCs w:val="22"/>
        </w:rPr>
      </w:pPr>
    </w:p>
    <w:p w14:paraId="284A065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829DC47" w14:textId="2582E314" w:rsidR="000C2DDF" w:rsidRPr="00AE4B8A" w:rsidRDefault="000C2DDF" w:rsidP="000C2DDF">
      <w:pPr>
        <w:rPr>
          <w:rFonts w:ascii="Helvetica" w:hAnsi="Helvetica" w:cs="Helvetica"/>
          <w:color w:val="FF0000"/>
          <w:sz w:val="22"/>
          <w:szCs w:val="22"/>
        </w:rPr>
      </w:pPr>
      <w:r w:rsidRPr="009569E6">
        <w:rPr>
          <w:rFonts w:ascii="Helvetica" w:hAnsi="Helvetica" w:cs="Helvetica"/>
          <w:sz w:val="22"/>
          <w:szCs w:val="22"/>
        </w:rPr>
        <w:t xml:space="preserve">The casual worker will be based </w:t>
      </w:r>
      <w:r w:rsidR="009569E6" w:rsidRPr="009569E6">
        <w:rPr>
          <w:rFonts w:ascii="Helvetica" w:hAnsi="Helvetica" w:cs="Helvetica"/>
          <w:sz w:val="22"/>
          <w:szCs w:val="22"/>
        </w:rPr>
        <w:t xml:space="preserve">in Belfast </w:t>
      </w:r>
      <w:r w:rsidR="005F2AAB">
        <w:rPr>
          <w:rFonts w:ascii="Helvetica" w:hAnsi="Helvetica" w:cs="Helvetica"/>
          <w:sz w:val="22"/>
          <w:szCs w:val="22"/>
        </w:rPr>
        <w:t xml:space="preserve">City Hall, </w:t>
      </w:r>
      <w:r w:rsidR="003444CB" w:rsidRPr="003444CB">
        <w:rPr>
          <w:rFonts w:ascii="Helvetica" w:hAnsi="Helvetica" w:cs="Helvetica"/>
          <w:sz w:val="22"/>
          <w:szCs w:val="22"/>
        </w:rPr>
        <w:t>Donegall Square, Belfast, BT1 5GS</w:t>
      </w:r>
      <w:r w:rsidR="003444CB">
        <w:rPr>
          <w:rFonts w:ascii="Helvetica" w:hAnsi="Helvetica" w:cs="Helvetica"/>
          <w:sz w:val="22"/>
          <w:szCs w:val="22"/>
        </w:rPr>
        <w:t xml:space="preserve">, </w:t>
      </w:r>
      <w:r w:rsidR="005F2AAB">
        <w:rPr>
          <w:rFonts w:ascii="Helvetica" w:hAnsi="Helvetica" w:cs="Helvetica"/>
          <w:sz w:val="22"/>
          <w:szCs w:val="22"/>
        </w:rPr>
        <w:t xml:space="preserve">but may required to work at other locations. </w:t>
      </w:r>
    </w:p>
    <w:p w14:paraId="2B18424A" w14:textId="77777777" w:rsidR="001B3521" w:rsidRPr="001B3521" w:rsidRDefault="001B3521" w:rsidP="001B3521">
      <w:pPr>
        <w:jc w:val="both"/>
        <w:rPr>
          <w:rFonts w:ascii="Helvetica" w:hAnsi="Helvetica" w:cs="Helvetica"/>
          <w:sz w:val="22"/>
          <w:szCs w:val="22"/>
        </w:rPr>
      </w:pPr>
    </w:p>
    <w:p w14:paraId="5CB3D3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AA2AEE" w14:textId="77777777" w:rsidR="00AF44EC" w:rsidRPr="00AF44EC" w:rsidRDefault="00AF44EC" w:rsidP="00AF44EC">
      <w:pPr>
        <w:rPr>
          <w:rFonts w:ascii="Helvetica" w:hAnsi="Helvetica" w:cs="Helvetica"/>
          <w:sz w:val="22"/>
          <w:szCs w:val="22"/>
        </w:rPr>
      </w:pPr>
      <w:r w:rsidRPr="00AF44EC">
        <w:rPr>
          <w:rFonts w:ascii="Helvetica" w:hAnsi="Helvetica" w:cs="Helvetica"/>
          <w:sz w:val="22"/>
          <w:szCs w:val="22"/>
        </w:rPr>
        <w:t>Prior to taking up duty the casual worker must:</w:t>
      </w:r>
    </w:p>
    <w:p w14:paraId="603EDA95" w14:textId="50C843E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Enter into an agreement which sets out the main terms and conditions of </w:t>
      </w:r>
      <w:r w:rsidR="00AF44EC">
        <w:rPr>
          <w:rFonts w:ascii="Helvetica" w:hAnsi="Helvetica" w:cs="Helvetica"/>
          <w:sz w:val="22"/>
          <w:szCs w:val="22"/>
        </w:rPr>
        <w:t>engagement</w:t>
      </w:r>
      <w:r w:rsidRPr="001B3521">
        <w:rPr>
          <w:rFonts w:ascii="Helvetica" w:hAnsi="Helvetica" w:cs="Helvetica"/>
          <w:sz w:val="22"/>
          <w:szCs w:val="22"/>
        </w:rPr>
        <w:t>.</w:t>
      </w:r>
    </w:p>
    <w:p w14:paraId="66547B3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7148EC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585AA7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3EA0F8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D598721" w14:textId="175E8BF2" w:rsidR="006646D2" w:rsidRPr="001B3521" w:rsidRDefault="001B3521" w:rsidP="006646D2">
      <w:pPr>
        <w:ind w:left="426"/>
        <w:rPr>
          <w:rFonts w:ascii="Helvetica" w:hAnsi="Helvetica" w:cs="Helvetica"/>
          <w:b/>
          <w:color w:val="00FF00"/>
          <w:sz w:val="22"/>
          <w:szCs w:val="22"/>
        </w:rPr>
      </w:pPr>
      <w:r w:rsidRPr="000F6347">
        <w:rPr>
          <w:rFonts w:ascii="Helvetica" w:hAnsi="Helvetica" w:cs="Helvetica"/>
          <w:sz w:val="22"/>
          <w:szCs w:val="22"/>
        </w:rPr>
        <w:lastRenderedPageBreak/>
        <w:t>(</w:t>
      </w:r>
      <w:r w:rsidR="003444CB">
        <w:rPr>
          <w:rFonts w:ascii="Helvetica" w:hAnsi="Helvetica" w:cs="Helvetica"/>
          <w:sz w:val="22"/>
          <w:szCs w:val="22"/>
        </w:rPr>
        <w:t>f</w:t>
      </w:r>
      <w:r w:rsidRPr="000F6347">
        <w:rPr>
          <w:rFonts w:ascii="Helvetica" w:hAnsi="Helvetica" w:cs="Helvetica"/>
          <w:sz w:val="22"/>
          <w:szCs w:val="22"/>
        </w:rPr>
        <w:t>)</w:t>
      </w:r>
      <w:r w:rsidR="006646D2">
        <w:rPr>
          <w:rFonts w:ascii="Helvetica" w:hAnsi="Helvetica" w:cs="Helvetica"/>
          <w:sz w:val="22"/>
          <w:szCs w:val="22"/>
        </w:rPr>
        <w:t xml:space="preserve"> </w:t>
      </w:r>
      <w:r w:rsidR="003444CB" w:rsidRPr="00CB3ED2">
        <w:rPr>
          <w:rFonts w:ascii="Helvetica" w:hAnsi="Helvetica" w:cs="Helvetica"/>
          <w:color w:val="000000" w:themeColor="text1"/>
          <w:sz w:val="22"/>
          <w:szCs w:val="22"/>
        </w:rPr>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FF47429" w14:textId="77777777" w:rsidR="001B3521" w:rsidRPr="001B3521" w:rsidRDefault="001B3521" w:rsidP="001B3521">
      <w:pPr>
        <w:rPr>
          <w:rFonts w:ascii="Helvetica" w:hAnsi="Helvetica" w:cs="Helvetica"/>
          <w:sz w:val="22"/>
          <w:szCs w:val="22"/>
        </w:rPr>
      </w:pPr>
    </w:p>
    <w:p w14:paraId="5E879183" w14:textId="67174AFD"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w:t>
      </w:r>
      <w:r w:rsidR="00AF44EC">
        <w:rPr>
          <w:rFonts w:ascii="Helvetica" w:hAnsi="Helvetica" w:cs="Helvetica"/>
          <w:sz w:val="22"/>
          <w:szCs w:val="22"/>
        </w:rPr>
        <w:t>casual work</w:t>
      </w:r>
      <w:r w:rsidR="00AF44EC" w:rsidRPr="009A2EB1">
        <w:rPr>
          <w:rFonts w:ascii="Helvetica" w:hAnsi="Helvetica" w:cs="Helvetica"/>
          <w:sz w:val="22"/>
          <w:szCs w:val="22"/>
        </w:rPr>
        <w:t xml:space="preserve"> </w:t>
      </w:r>
      <w:r w:rsidRPr="009A2EB1">
        <w:rPr>
          <w:rFonts w:ascii="Helvetica" w:hAnsi="Helvetica" w:cs="Helvetica"/>
          <w:sz w:val="22"/>
          <w:szCs w:val="22"/>
        </w:rPr>
        <w:t xml:space="preserve">and no formal offer of </w:t>
      </w:r>
      <w:r w:rsidR="00AF44EC">
        <w:rPr>
          <w:rFonts w:ascii="Helvetica" w:hAnsi="Helvetica" w:cs="Helvetica"/>
          <w:sz w:val="22"/>
          <w:szCs w:val="22"/>
        </w:rPr>
        <w:t xml:space="preserve">casual work </w:t>
      </w:r>
      <w:r w:rsidRPr="009A2EB1">
        <w:rPr>
          <w:rFonts w:ascii="Helvetica" w:hAnsi="Helvetica" w:cs="Helvetica"/>
          <w:sz w:val="22"/>
          <w:szCs w:val="22"/>
        </w:rPr>
        <w:t>will be made.</w:t>
      </w:r>
    </w:p>
    <w:p w14:paraId="63CF85C9" w14:textId="77777777" w:rsidR="000F6347" w:rsidRPr="000F6347" w:rsidRDefault="000F6347" w:rsidP="001B3521">
      <w:pPr>
        <w:rPr>
          <w:rFonts w:ascii="Helvetica" w:hAnsi="Helvetica" w:cs="Helvetica"/>
          <w:sz w:val="22"/>
          <w:szCs w:val="22"/>
        </w:rPr>
      </w:pPr>
    </w:p>
    <w:p w14:paraId="11E6300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6CC2892" w14:textId="03A4C5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w:t>
      </w:r>
      <w:r w:rsidR="002114B1">
        <w:rPr>
          <w:rFonts w:ascii="Helvetica" w:hAnsi="Helvetica" w:cs="Helvetica"/>
          <w:sz w:val="22"/>
          <w:szCs w:val="22"/>
        </w:rPr>
        <w:t>shall apply when undertaking casual work</w:t>
      </w:r>
      <w:r w:rsidRPr="001B3521">
        <w:rPr>
          <w:rFonts w:ascii="Helvetica" w:hAnsi="Helvetica" w:cs="Helvetica"/>
          <w:sz w:val="22"/>
          <w:szCs w:val="22"/>
        </w:rPr>
        <w:t xml:space="preserve">. </w:t>
      </w:r>
    </w:p>
    <w:p w14:paraId="213D4833" w14:textId="77777777" w:rsidR="001B3521" w:rsidRPr="001B3521" w:rsidRDefault="001B3521" w:rsidP="001B3521">
      <w:pPr>
        <w:rPr>
          <w:rFonts w:ascii="Helvetica" w:hAnsi="Helvetica" w:cs="Helvetica"/>
          <w:b/>
          <w:bCs/>
          <w:sz w:val="22"/>
          <w:szCs w:val="22"/>
          <w:u w:val="single"/>
        </w:rPr>
      </w:pPr>
    </w:p>
    <w:p w14:paraId="47079A3A" w14:textId="6342F133"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w:t>
      </w:r>
      <w:r w:rsidR="007E76E1">
        <w:rPr>
          <w:rFonts w:ascii="Helvetica" w:hAnsi="Helvetica" w:cs="Helvetica"/>
          <w:bCs/>
          <w:sz w:val="22"/>
          <w:szCs w:val="22"/>
        </w:rPr>
        <w:t>casual work</w:t>
      </w:r>
      <w:r w:rsidR="007E76E1" w:rsidRPr="001B3521">
        <w:rPr>
          <w:rFonts w:ascii="Helvetica" w:hAnsi="Helvetica" w:cs="Helvetica"/>
          <w:bCs/>
          <w:sz w:val="22"/>
          <w:szCs w:val="22"/>
        </w:rPr>
        <w:t xml:space="preserve"> </w:t>
      </w:r>
      <w:r w:rsidR="001B3521" w:rsidRPr="001B3521">
        <w:rPr>
          <w:rFonts w:ascii="Helvetica" w:hAnsi="Helvetica" w:cs="Helvetica"/>
          <w:bCs/>
          <w:sz w:val="22"/>
          <w:szCs w:val="22"/>
        </w:rPr>
        <w:t xml:space="preserve">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9B48AC6" w14:textId="77777777" w:rsidR="001B3521" w:rsidRPr="001B3521" w:rsidRDefault="001B3521" w:rsidP="001B3521">
      <w:pPr>
        <w:rPr>
          <w:rFonts w:ascii="Helvetica" w:hAnsi="Helvetica" w:cs="Helvetica"/>
          <w:b/>
          <w:bCs/>
          <w:sz w:val="22"/>
          <w:szCs w:val="22"/>
          <w:u w:val="single"/>
        </w:rPr>
      </w:pPr>
    </w:p>
    <w:p w14:paraId="6E3C906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47C2A97" w14:textId="1A2C0FF1" w:rsidR="001B3521" w:rsidRPr="000F6347" w:rsidRDefault="001B3521" w:rsidP="001B3521">
      <w:pPr>
        <w:rPr>
          <w:rFonts w:ascii="Helvetica" w:hAnsi="Helvetica" w:cs="Helvetica"/>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w:t>
      </w:r>
      <w:r w:rsidR="000F6347">
        <w:rPr>
          <w:rFonts w:ascii="Helvetica" w:hAnsi="Helvetica" w:cs="Helvetica"/>
          <w:sz w:val="22"/>
          <w:szCs w:val="22"/>
        </w:rPr>
        <w:t>.</w:t>
      </w:r>
    </w:p>
    <w:p w14:paraId="4A7AA9D0" w14:textId="77777777" w:rsidR="001B3521" w:rsidRPr="001B3521" w:rsidRDefault="001B3521" w:rsidP="001B3521">
      <w:pPr>
        <w:rPr>
          <w:rFonts w:ascii="Helvetica" w:hAnsi="Helvetica" w:cs="Helvetica"/>
          <w:i/>
          <w:sz w:val="22"/>
          <w:szCs w:val="22"/>
        </w:rPr>
      </w:pPr>
    </w:p>
    <w:p w14:paraId="1B3C084D" w14:textId="4B665725" w:rsidR="001B3521" w:rsidRPr="000F6347" w:rsidRDefault="001B3521" w:rsidP="000F6347">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9172E96" w14:textId="6FE9980C" w:rsidR="001B3521" w:rsidRDefault="001B3521" w:rsidP="001B3521">
      <w:pPr>
        <w:rPr>
          <w:rFonts w:ascii="Helvetica" w:hAnsi="Helvetica" w:cs="Helvetica"/>
          <w:color w:val="17365D" w:themeColor="text2" w:themeShade="BF"/>
          <w:sz w:val="22"/>
          <w:szCs w:val="22"/>
        </w:rPr>
      </w:pPr>
    </w:p>
    <w:p w14:paraId="4F2FF70E" w14:textId="64B7A799" w:rsidR="001B3521" w:rsidRPr="009569E6" w:rsidRDefault="000F6347" w:rsidP="007E76E1">
      <w:pPr>
        <w:rPr>
          <w:rFonts w:ascii="Helvetica" w:hAnsi="Helvetica" w:cs="Helvetica"/>
          <w:sz w:val="22"/>
          <w:szCs w:val="22"/>
        </w:rPr>
      </w:pPr>
      <w:r w:rsidRPr="009569E6">
        <w:rPr>
          <w:rFonts w:ascii="Helvetica" w:hAnsi="Helvetica" w:cs="Helvetica"/>
          <w:sz w:val="22"/>
          <w:szCs w:val="22"/>
        </w:rPr>
        <w:t xml:space="preserve">The hours of duty will be on a casual basis depending on the operational requirements of the locations. </w:t>
      </w:r>
    </w:p>
    <w:p w14:paraId="004B4EDF" w14:textId="77777777" w:rsidR="007E76E1" w:rsidRPr="009569E6" w:rsidRDefault="007E76E1" w:rsidP="007E76E1">
      <w:pPr>
        <w:rPr>
          <w:rFonts w:ascii="Helvetica" w:hAnsi="Helvetica" w:cs="Helvetica"/>
          <w:sz w:val="22"/>
          <w:szCs w:val="22"/>
        </w:rPr>
      </w:pPr>
    </w:p>
    <w:p w14:paraId="65BFF063" w14:textId="24331E36" w:rsidR="007E76E1" w:rsidRPr="009569E6" w:rsidRDefault="007E76E1" w:rsidP="007E76E1">
      <w:pPr>
        <w:rPr>
          <w:rFonts w:ascii="Arial" w:hAnsi="Arial" w:cs="Arial"/>
          <w:sz w:val="22"/>
          <w:szCs w:val="22"/>
        </w:rPr>
      </w:pPr>
      <w:r w:rsidRPr="009569E6">
        <w:rPr>
          <w:rFonts w:ascii="Arial" w:hAnsi="Arial" w:cs="Arial"/>
          <w:sz w:val="22"/>
          <w:szCs w:val="22"/>
        </w:rPr>
        <w:t xml:space="preserve">The </w:t>
      </w:r>
      <w:r w:rsidR="008A5B1A">
        <w:rPr>
          <w:rFonts w:ascii="Arial" w:hAnsi="Arial" w:cs="Arial"/>
          <w:sz w:val="22"/>
          <w:szCs w:val="22"/>
        </w:rPr>
        <w:t>Office of the Lord Mayor, Protocol and C</w:t>
      </w:r>
      <w:r w:rsidR="00A05641">
        <w:rPr>
          <w:rFonts w:ascii="Arial" w:hAnsi="Arial" w:cs="Arial"/>
          <w:sz w:val="22"/>
          <w:szCs w:val="22"/>
        </w:rPr>
        <w:t>ivic Engagement</w:t>
      </w:r>
      <w:r w:rsidRPr="009569E6">
        <w:rPr>
          <w:rFonts w:ascii="Arial" w:hAnsi="Arial" w:cs="Arial"/>
          <w:sz w:val="22"/>
          <w:szCs w:val="22"/>
        </w:rPr>
        <w:t xml:space="preserve"> may offer work where it is available however there is no obligation either on the section to offer work or on the individual to accept any work that might be offered.  Allocation of work is entirely at the council’s discretion.  The work concerned may be any of the duties outlined in the job description or a mix of duties during any period of engagement.</w:t>
      </w:r>
    </w:p>
    <w:p w14:paraId="0F75F95C" w14:textId="77777777" w:rsidR="007E76E1" w:rsidRPr="009569E6" w:rsidRDefault="007E76E1" w:rsidP="007E76E1">
      <w:pPr>
        <w:rPr>
          <w:rFonts w:ascii="Arial" w:hAnsi="Arial" w:cs="Arial"/>
          <w:sz w:val="22"/>
          <w:szCs w:val="22"/>
        </w:rPr>
      </w:pPr>
    </w:p>
    <w:p w14:paraId="1359055D" w14:textId="03239D09" w:rsidR="00084A10" w:rsidRPr="009569E6" w:rsidRDefault="007E76E1" w:rsidP="007E76E1">
      <w:pPr>
        <w:rPr>
          <w:rFonts w:ascii="Arial" w:hAnsi="Arial" w:cs="Arial"/>
          <w:sz w:val="22"/>
          <w:szCs w:val="22"/>
        </w:rPr>
      </w:pPr>
      <w:r w:rsidRPr="009569E6">
        <w:rPr>
          <w:rFonts w:ascii="Arial" w:hAnsi="Arial" w:cs="Arial"/>
          <w:sz w:val="22"/>
          <w:szCs w:val="22"/>
        </w:rPr>
        <w:t xml:space="preserve">As </w:t>
      </w:r>
      <w:r w:rsidR="00084A10" w:rsidRPr="009569E6">
        <w:rPr>
          <w:rFonts w:ascii="Arial" w:hAnsi="Arial" w:cs="Arial"/>
          <w:sz w:val="22"/>
          <w:szCs w:val="22"/>
        </w:rPr>
        <w:t>a casual worker</w:t>
      </w:r>
      <w:r w:rsidRPr="009569E6">
        <w:rPr>
          <w:rFonts w:ascii="Arial" w:hAnsi="Arial" w:cs="Arial"/>
          <w:sz w:val="22"/>
          <w:szCs w:val="22"/>
        </w:rPr>
        <w:t>, you may not only decline to accept work offered but also indicate the days and times when you will and will not be available to work.  When you are offered work, you will be given as much notice as operationally possible to enable you to accept such work.  In the same way, it is expected that you will give as much notice as possible if you are no longer able to accept the work offered.</w:t>
      </w:r>
    </w:p>
    <w:p w14:paraId="73BECDD3" w14:textId="17EF63F2" w:rsidR="00084A10" w:rsidRPr="009569E6" w:rsidRDefault="009569E6" w:rsidP="00084A10">
      <w:pPr>
        <w:rPr>
          <w:rFonts w:ascii="Arial" w:hAnsi="Arial" w:cs="Arial"/>
          <w:sz w:val="22"/>
          <w:szCs w:val="22"/>
        </w:rPr>
      </w:pPr>
      <w:r w:rsidRPr="009569E6">
        <w:rPr>
          <w:rFonts w:ascii="Arial" w:hAnsi="Arial" w:cs="Arial"/>
          <w:sz w:val="22"/>
          <w:szCs w:val="22"/>
        </w:rPr>
        <w:br/>
        <w:t>The hours of duty will be on a casual basis depending on the operational requirements of the location.</w:t>
      </w:r>
    </w:p>
    <w:p w14:paraId="7A81793A" w14:textId="77777777" w:rsidR="00084A10" w:rsidRPr="009569E6" w:rsidRDefault="00084A10" w:rsidP="007E76E1">
      <w:pPr>
        <w:rPr>
          <w:rFonts w:ascii="Arial" w:hAnsi="Arial" w:cs="Arial"/>
          <w:sz w:val="22"/>
          <w:szCs w:val="22"/>
        </w:rPr>
      </w:pPr>
    </w:p>
    <w:p w14:paraId="3DC45FC4" w14:textId="4AB74CB2" w:rsidR="007E76E1" w:rsidRPr="009569E6" w:rsidRDefault="007E76E1" w:rsidP="007E76E1">
      <w:pPr>
        <w:rPr>
          <w:rFonts w:ascii="Arial" w:hAnsi="Arial" w:cs="Arial"/>
          <w:sz w:val="22"/>
          <w:szCs w:val="22"/>
        </w:rPr>
      </w:pPr>
      <w:r w:rsidRPr="009569E6">
        <w:rPr>
          <w:rFonts w:ascii="Arial" w:hAnsi="Arial" w:cs="Arial"/>
          <w:sz w:val="22"/>
          <w:szCs w:val="22"/>
        </w:rPr>
        <w:t xml:space="preserve">Your name will be on a register of individuals who agree in </w:t>
      </w:r>
      <w:r w:rsidR="00084A10" w:rsidRPr="009569E6">
        <w:rPr>
          <w:rFonts w:ascii="Arial" w:hAnsi="Arial" w:cs="Arial"/>
          <w:sz w:val="22"/>
          <w:szCs w:val="22"/>
        </w:rPr>
        <w:t>principle</w:t>
      </w:r>
      <w:r w:rsidRPr="009569E6">
        <w:rPr>
          <w:rFonts w:ascii="Arial" w:hAnsi="Arial" w:cs="Arial"/>
          <w:sz w:val="22"/>
          <w:szCs w:val="22"/>
        </w:rPr>
        <w:t xml:space="preserve"> to carry out occasional casual services.  You will be invited and may agree to accept such work.  Each time you agree to carry out the duties, it will be regarded as a separate engagement.  These engagements are terminable without notice from either party.</w:t>
      </w:r>
    </w:p>
    <w:p w14:paraId="319AC8B5" w14:textId="77777777" w:rsidR="007E76E1" w:rsidRPr="009569E6" w:rsidRDefault="007E76E1" w:rsidP="007E76E1">
      <w:pPr>
        <w:rPr>
          <w:rFonts w:ascii="Arial" w:hAnsi="Arial" w:cs="Arial"/>
          <w:sz w:val="22"/>
          <w:szCs w:val="22"/>
        </w:rPr>
      </w:pPr>
    </w:p>
    <w:p w14:paraId="7D263611" w14:textId="1A128DD1" w:rsidR="007E76E1" w:rsidRPr="009569E6" w:rsidRDefault="007E76E1" w:rsidP="007E76E1">
      <w:pPr>
        <w:rPr>
          <w:rFonts w:ascii="Arial" w:hAnsi="Arial" w:cs="Arial"/>
          <w:sz w:val="22"/>
          <w:szCs w:val="22"/>
        </w:rPr>
      </w:pPr>
      <w:r w:rsidRPr="009569E6">
        <w:rPr>
          <w:rFonts w:ascii="Arial" w:hAnsi="Arial" w:cs="Arial"/>
          <w:sz w:val="22"/>
          <w:szCs w:val="22"/>
        </w:rPr>
        <w:t>You will be paid only for the hours actually worked. No payment will be made to any individual providing this service should the work be cancelled to which you had been invited and had accepted work.</w:t>
      </w:r>
    </w:p>
    <w:p w14:paraId="372081C9" w14:textId="77777777" w:rsidR="009569E6" w:rsidRPr="001B3521" w:rsidRDefault="009569E6" w:rsidP="001B3521">
      <w:pPr>
        <w:rPr>
          <w:rFonts w:ascii="Helvetica" w:hAnsi="Helvetica" w:cs="Helvetica"/>
          <w:sz w:val="22"/>
          <w:szCs w:val="22"/>
        </w:rPr>
      </w:pPr>
    </w:p>
    <w:p w14:paraId="4C5F027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3EE300C" w14:textId="45BE7996" w:rsidR="001B3521" w:rsidRPr="000F6347" w:rsidRDefault="001B3521" w:rsidP="001B3521">
      <w:pPr>
        <w:rPr>
          <w:rFonts w:ascii="Helvetica" w:hAnsi="Helvetica" w:cs="Helvetica"/>
          <w:bCs/>
        </w:rPr>
      </w:pPr>
      <w:r w:rsidRPr="000F6347">
        <w:rPr>
          <w:rFonts w:ascii="Helvetica" w:hAnsi="Helvetica" w:cs="Helvetica"/>
          <w:bCs/>
          <w:sz w:val="22"/>
          <w:szCs w:val="22"/>
        </w:rPr>
        <w:lastRenderedPageBreak/>
        <w:t>You will be entitled to 28 days leave per annum pro rata based on actual hours worked.  An additional percentage of 12.07% will be paid on top of the hourly rate to compensate for not taking the leave entitlement.  The appointee is required to provide four weeks’ notice in writing if they wish to revert to taking the leave rather than receiving the additional percentage payment.  If the appointee decides to revert to take their entitlement to leave, this entitlement will be calculated, on a quarterly basis in arrears, based on actual hours worked in the previous quarter.</w:t>
      </w:r>
    </w:p>
    <w:p w14:paraId="647E00F8" w14:textId="374B57DE" w:rsidR="001B3521" w:rsidRPr="000F6347" w:rsidRDefault="001B3521" w:rsidP="000F6347">
      <w:pPr>
        <w:rPr>
          <w:rFonts w:ascii="Helvetica" w:hAnsi="Helvetica" w:cs="Helvetica"/>
          <w:b/>
          <w:color w:val="FF6600"/>
        </w:rPr>
      </w:pPr>
      <w:r w:rsidRPr="001B3521">
        <w:rPr>
          <w:rFonts w:ascii="Helvetica" w:hAnsi="Helvetica" w:cs="Helvetica"/>
          <w:b/>
          <w:color w:val="FF6600"/>
          <w:sz w:val="22"/>
          <w:szCs w:val="22"/>
        </w:rPr>
        <w:t> </w:t>
      </w:r>
    </w:p>
    <w:p w14:paraId="50F80C4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6D4B8ED" w14:textId="31D9CB82" w:rsidR="00084A10" w:rsidRDefault="00084A10" w:rsidP="00084A10">
      <w:pPr>
        <w:jc w:val="both"/>
        <w:rPr>
          <w:rFonts w:ascii="Helvetica" w:hAnsi="Helvetica" w:cs="Helvetica"/>
          <w:sz w:val="22"/>
          <w:szCs w:val="22"/>
        </w:rPr>
      </w:pPr>
      <w:r w:rsidRPr="00CE5E39">
        <w:rPr>
          <w:rFonts w:ascii="Helvetica" w:hAnsi="Helvetica" w:cs="Helvetica"/>
          <w:sz w:val="22"/>
          <w:szCs w:val="22"/>
        </w:rPr>
        <w:t>There is no entitlement to sick pay.</w:t>
      </w:r>
    </w:p>
    <w:p w14:paraId="2226F192" w14:textId="77777777" w:rsidR="009569E6" w:rsidRPr="009569E6" w:rsidRDefault="009569E6" w:rsidP="00084A10">
      <w:pPr>
        <w:jc w:val="both"/>
        <w:rPr>
          <w:rFonts w:ascii="Helvetica" w:hAnsi="Helvetica" w:cs="Helvetica"/>
          <w:sz w:val="22"/>
          <w:szCs w:val="22"/>
        </w:rPr>
      </w:pPr>
    </w:p>
    <w:p w14:paraId="02F894A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FEEE1E" w14:textId="7EB4DB9A" w:rsidR="00084A10" w:rsidRPr="00C13D4E" w:rsidRDefault="001B3521" w:rsidP="00084A10">
      <w:pPr>
        <w:autoSpaceDE w:val="0"/>
        <w:autoSpaceDN w:val="0"/>
        <w:rPr>
          <w:rFonts w:ascii="Helvetica" w:hAnsi="Helvetica" w:cs="Helvetica"/>
          <w:b/>
          <w:bCs/>
          <w:iCs/>
          <w:sz w:val="22"/>
          <w:szCs w:val="22"/>
        </w:rPr>
      </w:pPr>
      <w:r w:rsidRPr="001B3521">
        <w:rPr>
          <w:rFonts w:ascii="Helvetica" w:hAnsi="Helvetica" w:cs="Helvetica"/>
          <w:sz w:val="22"/>
          <w:szCs w:val="22"/>
          <w:lang w:val="en-US"/>
        </w:rPr>
        <w:t xml:space="preserve">You </w:t>
      </w:r>
      <w:r w:rsidR="00084A10" w:rsidRPr="00C13D4E">
        <w:rPr>
          <w:rFonts w:ascii="Helvetica" w:hAnsi="Helvetica" w:cs="Helvetica"/>
          <w:iCs/>
          <w:sz w:val="22"/>
          <w:szCs w:val="22"/>
        </w:rPr>
        <w:t>can opt in voluntarily to become a member of the Local Government Pension Scheme (Northern Ireland) LGPS (NI). However, casual workers will initially receive a notice of postponement in line with automatic enrolment provisions which means that you may be considered eligible under scheme regulations at a later date. The LGPS (NI) is administered by Northern Ireland Local Government Officers’ Superannuation Committee (NILGOSC) (</w:t>
      </w:r>
      <w:hyperlink r:id="rId8" w:history="1">
        <w:r w:rsidR="00084A10" w:rsidRPr="0068031F">
          <w:rPr>
            <w:rFonts w:ascii="Helvetica" w:hAnsi="Helvetica" w:cs="Helvetica"/>
            <w:iCs/>
            <w:sz w:val="22"/>
            <w:szCs w:val="22"/>
            <w:u w:val="single"/>
          </w:rPr>
          <w:t>www.nilgosc.org.uk</w:t>
        </w:r>
      </w:hyperlink>
      <w:r w:rsidR="00084A10" w:rsidRPr="00C13D4E">
        <w:rPr>
          <w:rFonts w:ascii="Helvetica" w:hAnsi="Helvetica" w:cs="Helvetica"/>
          <w:iCs/>
          <w:sz w:val="22"/>
          <w:szCs w:val="22"/>
        </w:rPr>
        <w:t>).</w:t>
      </w:r>
    </w:p>
    <w:p w14:paraId="2F300B76" w14:textId="77777777" w:rsidR="001B3521" w:rsidRPr="001B3521" w:rsidRDefault="001B3521" w:rsidP="001B3521">
      <w:pPr>
        <w:autoSpaceDE w:val="0"/>
        <w:autoSpaceDN w:val="0"/>
        <w:adjustRightInd w:val="0"/>
        <w:rPr>
          <w:rFonts w:ascii="Helvetica" w:hAnsi="Helvetica" w:cs="Helvetica"/>
          <w:sz w:val="22"/>
          <w:szCs w:val="22"/>
        </w:rPr>
      </w:pPr>
    </w:p>
    <w:p w14:paraId="61346DD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367490B" w14:textId="5D34E5B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Canvassing in any form, oral or written, direct or indirect, will disqualify you from </w:t>
      </w:r>
      <w:r w:rsidR="002114B1">
        <w:rPr>
          <w:rFonts w:ascii="Helvetica" w:hAnsi="Helvetica" w:cs="Helvetica"/>
          <w:sz w:val="22"/>
          <w:szCs w:val="22"/>
        </w:rPr>
        <w:t>engagement</w:t>
      </w:r>
      <w:r w:rsidRPr="001B3521">
        <w:rPr>
          <w:rFonts w:ascii="Helvetica" w:hAnsi="Helvetica" w:cs="Helvetica"/>
          <w:sz w:val="22"/>
          <w:szCs w:val="22"/>
        </w:rPr>
        <w:t>. Candidates can, however, contact the relevant department for further information about the post.  The person from the relevant department who provides further information should not be a member of the selection panel.</w:t>
      </w:r>
    </w:p>
    <w:p w14:paraId="1C6A06B6" w14:textId="77777777" w:rsidR="001B3521" w:rsidRPr="001B3521" w:rsidRDefault="001B3521" w:rsidP="001B3521">
      <w:pPr>
        <w:jc w:val="both"/>
        <w:rPr>
          <w:rFonts w:ascii="Helvetica" w:hAnsi="Helvetica" w:cs="Helvetica"/>
          <w:sz w:val="22"/>
          <w:szCs w:val="22"/>
        </w:rPr>
      </w:pPr>
    </w:p>
    <w:p w14:paraId="41E9B7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E399D0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34AF70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DF4AD2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EA47011" w14:textId="36CA81FB"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4858F6">
        <w:rPr>
          <w:rFonts w:ascii="Helvetica" w:hAnsi="Helvetica" w:cs="Helvetica"/>
          <w:b/>
          <w:bCs/>
          <w:sz w:val="22"/>
          <w:szCs w:val="22"/>
        </w:rPr>
        <w:t>before 12 midnight</w:t>
      </w:r>
      <w:r w:rsidRPr="001B3521">
        <w:rPr>
          <w:rFonts w:ascii="Helvetica" w:hAnsi="Helvetica" w:cs="Helvetica"/>
          <w:sz w:val="22"/>
          <w:szCs w:val="22"/>
        </w:rPr>
        <w:t xml:space="preserve"> on</w:t>
      </w:r>
      <w:r w:rsidR="008A5B1A">
        <w:rPr>
          <w:rFonts w:ascii="Helvetica" w:hAnsi="Helvetica" w:cs="Helvetica"/>
          <w:b/>
          <w:bCs/>
          <w:sz w:val="22"/>
          <w:szCs w:val="22"/>
        </w:rPr>
        <w:t xml:space="preserve"> Monday 15 June 2026</w:t>
      </w:r>
      <w:r w:rsidRPr="001B3521">
        <w:rPr>
          <w:rFonts w:ascii="Helvetica" w:hAnsi="Helvetica" w:cs="Helvetica"/>
          <w:b/>
          <w:bCs/>
          <w:sz w:val="22"/>
          <w:szCs w:val="22"/>
        </w:rPr>
        <w:t>.</w:t>
      </w:r>
    </w:p>
    <w:p w14:paraId="256BF20D" w14:textId="77777777" w:rsidR="001B3521" w:rsidRPr="001B3521" w:rsidRDefault="001B3521" w:rsidP="001B3521">
      <w:pPr>
        <w:jc w:val="both"/>
        <w:rPr>
          <w:rFonts w:ascii="Helvetica" w:hAnsi="Helvetica" w:cs="Helvetica"/>
          <w:sz w:val="22"/>
          <w:szCs w:val="22"/>
        </w:rPr>
      </w:pPr>
    </w:p>
    <w:p w14:paraId="3931A73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0E83E7F" w14:textId="77777777" w:rsidR="001B3521" w:rsidRPr="001B3521" w:rsidRDefault="001B3521" w:rsidP="001B3521">
      <w:pPr>
        <w:jc w:val="both"/>
        <w:rPr>
          <w:rFonts w:ascii="Helvetica" w:hAnsi="Helvetica" w:cs="Helvetica"/>
          <w:sz w:val="22"/>
          <w:szCs w:val="22"/>
        </w:rPr>
      </w:pPr>
    </w:p>
    <w:p w14:paraId="28B268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F5A12D8" w14:textId="6F5D744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03A78">
        <w:rPr>
          <w:rFonts w:ascii="Helvetica" w:hAnsi="Helvetica" w:cs="Helvetica"/>
          <w:b/>
          <w:bCs/>
          <w:sz w:val="22"/>
          <w:szCs w:val="22"/>
        </w:rPr>
        <w:t xml:space="preserve">Wednesday 17 June </w:t>
      </w:r>
      <w:r w:rsidR="000F6347">
        <w:rPr>
          <w:rFonts w:ascii="Helvetica" w:hAnsi="Helvetica" w:cs="Helvetica"/>
          <w:b/>
          <w:bCs/>
          <w:sz w:val="22"/>
          <w:szCs w:val="22"/>
        </w:rPr>
        <w:t>2026</w:t>
      </w:r>
      <w:r w:rsidRPr="001B3521">
        <w:rPr>
          <w:rFonts w:ascii="Helvetica" w:hAnsi="Helvetica" w:cs="Helvetica"/>
          <w:sz w:val="22"/>
          <w:szCs w:val="22"/>
        </w:rPr>
        <w:t xml:space="preserve">.  </w:t>
      </w:r>
      <w:r w:rsidRPr="000F6347">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0F6347">
        <w:rPr>
          <w:rFonts w:ascii="Helvetica" w:hAnsi="Helvetica" w:cs="Helvetica"/>
          <w:b/>
          <w:bCs/>
          <w:sz w:val="22"/>
          <w:szCs w:val="22"/>
        </w:rPr>
        <w:t xml:space="preserve">Wednesday </w:t>
      </w:r>
      <w:r w:rsidR="009569E6">
        <w:rPr>
          <w:rFonts w:ascii="Helvetica" w:hAnsi="Helvetica" w:cs="Helvetica"/>
          <w:b/>
          <w:bCs/>
          <w:sz w:val="22"/>
          <w:szCs w:val="22"/>
        </w:rPr>
        <w:t>2</w:t>
      </w:r>
      <w:r w:rsidR="00F03A78">
        <w:rPr>
          <w:rFonts w:ascii="Helvetica" w:hAnsi="Helvetica" w:cs="Helvetica"/>
          <w:b/>
          <w:bCs/>
          <w:sz w:val="22"/>
          <w:szCs w:val="22"/>
        </w:rPr>
        <w:t>4</w:t>
      </w:r>
      <w:r w:rsidRPr="001B3521">
        <w:rPr>
          <w:rFonts w:ascii="Helvetica" w:hAnsi="Helvetica" w:cs="Helvetica"/>
          <w:b/>
          <w:bCs/>
          <w:sz w:val="22"/>
          <w:szCs w:val="22"/>
        </w:rPr>
        <w:t xml:space="preserve"> and </w:t>
      </w:r>
      <w:r w:rsidR="000F6347">
        <w:rPr>
          <w:rFonts w:ascii="Helvetica" w:hAnsi="Helvetica" w:cs="Helvetica"/>
          <w:b/>
          <w:bCs/>
          <w:sz w:val="22"/>
          <w:szCs w:val="22"/>
        </w:rPr>
        <w:t xml:space="preserve">Thursday </w:t>
      </w:r>
      <w:r w:rsidR="009569E6">
        <w:rPr>
          <w:rFonts w:ascii="Helvetica" w:hAnsi="Helvetica" w:cs="Helvetica"/>
          <w:b/>
          <w:bCs/>
          <w:sz w:val="22"/>
          <w:szCs w:val="22"/>
        </w:rPr>
        <w:t>2</w:t>
      </w:r>
      <w:r w:rsidR="00F03A78">
        <w:rPr>
          <w:rFonts w:ascii="Helvetica" w:hAnsi="Helvetica" w:cs="Helvetica"/>
          <w:b/>
          <w:bCs/>
          <w:sz w:val="22"/>
          <w:szCs w:val="22"/>
        </w:rPr>
        <w:t>5 May</w:t>
      </w:r>
      <w:r w:rsidRPr="001B3521">
        <w:rPr>
          <w:rFonts w:ascii="Helvetica" w:hAnsi="Helvetica" w:cs="Helvetica"/>
          <w:b/>
          <w:bCs/>
          <w:sz w:val="22"/>
          <w:szCs w:val="22"/>
        </w:rPr>
        <w:t xml:space="preserve"> 202</w:t>
      </w:r>
      <w:r w:rsidR="000F6347">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D91D39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E70247E" w14:textId="426E1A9A"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3444CB">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3ECFAE26"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9"/>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0813" w14:textId="77777777" w:rsidR="007C6141" w:rsidRDefault="007C6141">
      <w:r>
        <w:separator/>
      </w:r>
    </w:p>
  </w:endnote>
  <w:endnote w:type="continuationSeparator" w:id="0">
    <w:p w14:paraId="1DD07491" w14:textId="77777777" w:rsidR="007C6141" w:rsidRDefault="007C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E68"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C1B4" w14:textId="77777777" w:rsidR="007C6141" w:rsidRDefault="007C6141">
      <w:r>
        <w:separator/>
      </w:r>
    </w:p>
  </w:footnote>
  <w:footnote w:type="continuationSeparator" w:id="0">
    <w:p w14:paraId="21992E2C" w14:textId="77777777" w:rsidR="007C6141" w:rsidRDefault="007C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bullet="t">
        <v:imagedata r:id="rId1" o:title=""/>
      </v:shape>
    </w:pict>
  </w:numPicBullet>
  <w:numPicBullet w:numPicBulletId="1">
    <w:pict>
      <v:shape id="_x0000_i1026" type="#_x0000_t75" style="width:90pt;height:90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63348C"/>
    <w:multiLevelType w:val="hybridMultilevel"/>
    <w:tmpl w:val="28C80A50"/>
    <w:lvl w:ilvl="0" w:tplc="7AF6BC74">
      <w:start w:val="8"/>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6"/>
  </w:num>
  <w:num w:numId="9" w16cid:durableId="976446903">
    <w:abstractNumId w:val="5"/>
  </w:num>
  <w:num w:numId="10" w16cid:durableId="1873567097">
    <w:abstractNumId w:val="10"/>
  </w:num>
  <w:num w:numId="11" w16cid:durableId="1423452622">
    <w:abstractNumId w:val="13"/>
  </w:num>
  <w:num w:numId="12" w16cid:durableId="1310668421">
    <w:abstractNumId w:val="15"/>
  </w:num>
  <w:num w:numId="13" w16cid:durableId="217397053">
    <w:abstractNumId w:val="11"/>
  </w:num>
  <w:num w:numId="14" w16cid:durableId="596406839">
    <w:abstractNumId w:val="7"/>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544303">
    <w:abstractNumId w:val="8"/>
  </w:num>
  <w:num w:numId="21" w16cid:durableId="438744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0E"/>
    <w:rsid w:val="0000778D"/>
    <w:rsid w:val="000143C0"/>
    <w:rsid w:val="000202A3"/>
    <w:rsid w:val="00021420"/>
    <w:rsid w:val="000246B6"/>
    <w:rsid w:val="00027283"/>
    <w:rsid w:val="00037927"/>
    <w:rsid w:val="0004016B"/>
    <w:rsid w:val="00043820"/>
    <w:rsid w:val="00044AE4"/>
    <w:rsid w:val="0005726C"/>
    <w:rsid w:val="00060821"/>
    <w:rsid w:val="0006507C"/>
    <w:rsid w:val="00072736"/>
    <w:rsid w:val="00073314"/>
    <w:rsid w:val="00074B84"/>
    <w:rsid w:val="00077B63"/>
    <w:rsid w:val="00081667"/>
    <w:rsid w:val="00081AB3"/>
    <w:rsid w:val="00084A10"/>
    <w:rsid w:val="000A13C7"/>
    <w:rsid w:val="000A29CF"/>
    <w:rsid w:val="000A64B2"/>
    <w:rsid w:val="000A6A00"/>
    <w:rsid w:val="000B6199"/>
    <w:rsid w:val="000B7523"/>
    <w:rsid w:val="000C166B"/>
    <w:rsid w:val="000C2DDF"/>
    <w:rsid w:val="000C2E91"/>
    <w:rsid w:val="000C7F97"/>
    <w:rsid w:val="000D544C"/>
    <w:rsid w:val="000E186A"/>
    <w:rsid w:val="000F0A5F"/>
    <w:rsid w:val="000F3369"/>
    <w:rsid w:val="000F6347"/>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4CC8"/>
    <w:rsid w:val="001C5C61"/>
    <w:rsid w:val="001C7F95"/>
    <w:rsid w:val="001D31BD"/>
    <w:rsid w:val="001D5C82"/>
    <w:rsid w:val="001D735B"/>
    <w:rsid w:val="001E6CFD"/>
    <w:rsid w:val="001F1495"/>
    <w:rsid w:val="00203B3E"/>
    <w:rsid w:val="002042D2"/>
    <w:rsid w:val="0021047C"/>
    <w:rsid w:val="002114B1"/>
    <w:rsid w:val="00212052"/>
    <w:rsid w:val="00217627"/>
    <w:rsid w:val="002216E0"/>
    <w:rsid w:val="00223891"/>
    <w:rsid w:val="00224A9C"/>
    <w:rsid w:val="00224DC8"/>
    <w:rsid w:val="0022612B"/>
    <w:rsid w:val="0023174D"/>
    <w:rsid w:val="00232EDC"/>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444CB"/>
    <w:rsid w:val="003539D5"/>
    <w:rsid w:val="003568FF"/>
    <w:rsid w:val="0036239E"/>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194"/>
    <w:rsid w:val="00475301"/>
    <w:rsid w:val="004812E7"/>
    <w:rsid w:val="00485073"/>
    <w:rsid w:val="004858F6"/>
    <w:rsid w:val="0048616A"/>
    <w:rsid w:val="00487D98"/>
    <w:rsid w:val="004A384B"/>
    <w:rsid w:val="004A5A6C"/>
    <w:rsid w:val="004A68EF"/>
    <w:rsid w:val="004B57B0"/>
    <w:rsid w:val="004C23B1"/>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6F17"/>
    <w:rsid w:val="00593616"/>
    <w:rsid w:val="005938A2"/>
    <w:rsid w:val="00596C26"/>
    <w:rsid w:val="0059736B"/>
    <w:rsid w:val="005A38A2"/>
    <w:rsid w:val="005A59A2"/>
    <w:rsid w:val="005B0E56"/>
    <w:rsid w:val="005C2B57"/>
    <w:rsid w:val="005C70F9"/>
    <w:rsid w:val="005D0D4E"/>
    <w:rsid w:val="005D51B5"/>
    <w:rsid w:val="005D6792"/>
    <w:rsid w:val="005E70E8"/>
    <w:rsid w:val="005F2AAB"/>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646D2"/>
    <w:rsid w:val="00670392"/>
    <w:rsid w:val="00683F93"/>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13E"/>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6141"/>
    <w:rsid w:val="007D25CB"/>
    <w:rsid w:val="007D2B2B"/>
    <w:rsid w:val="007D2F7F"/>
    <w:rsid w:val="007D4D72"/>
    <w:rsid w:val="007E3A5E"/>
    <w:rsid w:val="007E76E1"/>
    <w:rsid w:val="007F2AF1"/>
    <w:rsid w:val="007F387A"/>
    <w:rsid w:val="007F3FF0"/>
    <w:rsid w:val="007F7DCE"/>
    <w:rsid w:val="00802048"/>
    <w:rsid w:val="008031FC"/>
    <w:rsid w:val="0080575A"/>
    <w:rsid w:val="0080682F"/>
    <w:rsid w:val="0083184C"/>
    <w:rsid w:val="0085277E"/>
    <w:rsid w:val="00854144"/>
    <w:rsid w:val="00855816"/>
    <w:rsid w:val="00860614"/>
    <w:rsid w:val="0086293C"/>
    <w:rsid w:val="00865BD0"/>
    <w:rsid w:val="008668E2"/>
    <w:rsid w:val="008675E9"/>
    <w:rsid w:val="00874C24"/>
    <w:rsid w:val="00883AC3"/>
    <w:rsid w:val="00887FCC"/>
    <w:rsid w:val="00893F3A"/>
    <w:rsid w:val="008979BD"/>
    <w:rsid w:val="008A5B1A"/>
    <w:rsid w:val="008A7C54"/>
    <w:rsid w:val="008B42B5"/>
    <w:rsid w:val="008B51F9"/>
    <w:rsid w:val="008B53AA"/>
    <w:rsid w:val="008C55CF"/>
    <w:rsid w:val="008C6E26"/>
    <w:rsid w:val="008D052B"/>
    <w:rsid w:val="008D0E9C"/>
    <w:rsid w:val="008E00F8"/>
    <w:rsid w:val="008E14F9"/>
    <w:rsid w:val="008E165C"/>
    <w:rsid w:val="008E60F4"/>
    <w:rsid w:val="008F0650"/>
    <w:rsid w:val="008F3A0E"/>
    <w:rsid w:val="00900C37"/>
    <w:rsid w:val="00902E42"/>
    <w:rsid w:val="00915B0C"/>
    <w:rsid w:val="00916250"/>
    <w:rsid w:val="009415FE"/>
    <w:rsid w:val="00944739"/>
    <w:rsid w:val="009569E6"/>
    <w:rsid w:val="00960EAB"/>
    <w:rsid w:val="009746AF"/>
    <w:rsid w:val="009A2EB1"/>
    <w:rsid w:val="009A6693"/>
    <w:rsid w:val="009B5A6B"/>
    <w:rsid w:val="009B6D5D"/>
    <w:rsid w:val="009B6E72"/>
    <w:rsid w:val="009B7CF1"/>
    <w:rsid w:val="009C6000"/>
    <w:rsid w:val="009E015E"/>
    <w:rsid w:val="009F1044"/>
    <w:rsid w:val="009F4D72"/>
    <w:rsid w:val="00A037F6"/>
    <w:rsid w:val="00A05641"/>
    <w:rsid w:val="00A147CD"/>
    <w:rsid w:val="00A176B2"/>
    <w:rsid w:val="00A26DC8"/>
    <w:rsid w:val="00A26F46"/>
    <w:rsid w:val="00A27478"/>
    <w:rsid w:val="00A3200E"/>
    <w:rsid w:val="00A42EF5"/>
    <w:rsid w:val="00A44E15"/>
    <w:rsid w:val="00A517EF"/>
    <w:rsid w:val="00A571A9"/>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2CC6"/>
    <w:rsid w:val="00AA40A3"/>
    <w:rsid w:val="00AA5151"/>
    <w:rsid w:val="00AA5933"/>
    <w:rsid w:val="00AA7046"/>
    <w:rsid w:val="00AB2478"/>
    <w:rsid w:val="00AB69D3"/>
    <w:rsid w:val="00AC0CF2"/>
    <w:rsid w:val="00AC5F0E"/>
    <w:rsid w:val="00AD42C1"/>
    <w:rsid w:val="00AD78F3"/>
    <w:rsid w:val="00AD7A93"/>
    <w:rsid w:val="00AE4079"/>
    <w:rsid w:val="00AE4B8A"/>
    <w:rsid w:val="00AF44EC"/>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3B20"/>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53F9"/>
    <w:rsid w:val="00C263EB"/>
    <w:rsid w:val="00C32400"/>
    <w:rsid w:val="00C3386D"/>
    <w:rsid w:val="00C34241"/>
    <w:rsid w:val="00C375E3"/>
    <w:rsid w:val="00C37695"/>
    <w:rsid w:val="00C407AD"/>
    <w:rsid w:val="00C4084F"/>
    <w:rsid w:val="00C60C53"/>
    <w:rsid w:val="00C6122C"/>
    <w:rsid w:val="00C61F59"/>
    <w:rsid w:val="00C62DEC"/>
    <w:rsid w:val="00C725D2"/>
    <w:rsid w:val="00C81218"/>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19"/>
    <w:rsid w:val="00D23CFD"/>
    <w:rsid w:val="00D31D73"/>
    <w:rsid w:val="00D33B5B"/>
    <w:rsid w:val="00D4094D"/>
    <w:rsid w:val="00D41263"/>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3893"/>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2C08"/>
    <w:rsid w:val="00EE4C71"/>
    <w:rsid w:val="00EF62E6"/>
    <w:rsid w:val="00EF7A5E"/>
    <w:rsid w:val="00F0001A"/>
    <w:rsid w:val="00F03A78"/>
    <w:rsid w:val="00F076B3"/>
    <w:rsid w:val="00F10024"/>
    <w:rsid w:val="00F10242"/>
    <w:rsid w:val="00F12975"/>
    <w:rsid w:val="00F130D6"/>
    <w:rsid w:val="00F16C07"/>
    <w:rsid w:val="00F23608"/>
    <w:rsid w:val="00F23C3D"/>
    <w:rsid w:val="00F32C6A"/>
    <w:rsid w:val="00F343AB"/>
    <w:rsid w:val="00F3450A"/>
    <w:rsid w:val="00F36047"/>
    <w:rsid w:val="00F36F91"/>
    <w:rsid w:val="00F503A2"/>
    <w:rsid w:val="00F61178"/>
    <w:rsid w:val="00F64416"/>
    <w:rsid w:val="00F66A74"/>
    <w:rsid w:val="00F6750D"/>
    <w:rsid w:val="00F74A56"/>
    <w:rsid w:val="00F7660D"/>
    <w:rsid w:val="00F9039E"/>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A151937"/>
  <w15:docId w15:val="{9B22262B-1F85-49D0-8056-013D20E9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355622716">
      <w:bodyDiv w:val="1"/>
      <w:marLeft w:val="0"/>
      <w:marRight w:val="0"/>
      <w:marTop w:val="0"/>
      <w:marBottom w:val="0"/>
      <w:divBdr>
        <w:top w:val="none" w:sz="0" w:space="0" w:color="auto"/>
        <w:left w:val="none" w:sz="0" w:space="0" w:color="auto"/>
        <w:bottom w:val="none" w:sz="0" w:space="0" w:color="auto"/>
        <w:right w:val="none" w:sz="0" w:space="0" w:color="auto"/>
      </w:divBdr>
    </w:div>
    <w:div w:id="425270950">
      <w:bodyDiv w:val="1"/>
      <w:marLeft w:val="0"/>
      <w:marRight w:val="0"/>
      <w:marTop w:val="0"/>
      <w:marBottom w:val="0"/>
      <w:divBdr>
        <w:top w:val="none" w:sz="0" w:space="0" w:color="auto"/>
        <w:left w:val="none" w:sz="0" w:space="0" w:color="auto"/>
        <w:bottom w:val="none" w:sz="0" w:space="0" w:color="auto"/>
        <w:right w:val="none" w:sz="0" w:space="0" w:color="auto"/>
      </w:divBdr>
    </w:div>
    <w:div w:id="534196692">
      <w:bodyDiv w:val="1"/>
      <w:marLeft w:val="0"/>
      <w:marRight w:val="0"/>
      <w:marTop w:val="0"/>
      <w:marBottom w:val="0"/>
      <w:divBdr>
        <w:top w:val="none" w:sz="0" w:space="0" w:color="auto"/>
        <w:left w:val="none" w:sz="0" w:space="0" w:color="auto"/>
        <w:bottom w:val="none" w:sz="0" w:space="0" w:color="auto"/>
        <w:right w:val="none" w:sz="0" w:space="0" w:color="auto"/>
      </w:divBdr>
    </w:div>
    <w:div w:id="577322836">
      <w:bodyDiv w:val="1"/>
      <w:marLeft w:val="0"/>
      <w:marRight w:val="0"/>
      <w:marTop w:val="0"/>
      <w:marBottom w:val="0"/>
      <w:divBdr>
        <w:top w:val="none" w:sz="0" w:space="0" w:color="auto"/>
        <w:left w:val="none" w:sz="0" w:space="0" w:color="auto"/>
        <w:bottom w:val="none" w:sz="0" w:space="0" w:color="auto"/>
        <w:right w:val="none" w:sz="0" w:space="0" w:color="auto"/>
      </w:divBdr>
    </w:div>
    <w:div w:id="875972312">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87587049">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55362697">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1772125130">
      <w:bodyDiv w:val="1"/>
      <w:marLeft w:val="0"/>
      <w:marRight w:val="0"/>
      <w:marTop w:val="0"/>
      <w:marBottom w:val="0"/>
      <w:divBdr>
        <w:top w:val="none" w:sz="0" w:space="0" w:color="auto"/>
        <w:left w:val="none" w:sz="0" w:space="0" w:color="auto"/>
        <w:bottom w:val="none" w:sz="0" w:space="0" w:color="auto"/>
        <w:right w:val="none" w:sz="0" w:space="0" w:color="auto"/>
      </w:divBdr>
    </w:div>
    <w:div w:id="1925606107">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1395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gos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 McCourt</dc:creator>
  <cp:lastModifiedBy>Ashlin McCourt</cp:lastModifiedBy>
  <cp:revision>7</cp:revision>
  <cp:lastPrinted>2023-08-10T09:32:00Z</cp:lastPrinted>
  <dcterms:created xsi:type="dcterms:W3CDTF">2026-03-31T09:48:00Z</dcterms:created>
  <dcterms:modified xsi:type="dcterms:W3CDTF">2026-05-28T07:20:00Z</dcterms:modified>
</cp:coreProperties>
</file>